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5680C" w14:textId="77777777" w:rsidR="001B77A6" w:rsidRPr="00A0224A" w:rsidRDefault="001B77A6" w:rsidP="00BE055C">
      <w:pPr>
        <w:rPr>
          <w:b/>
          <w:bCs/>
          <w:iCs/>
          <w:smallCaps/>
          <w:lang w:val="sq-AL"/>
        </w:rPr>
      </w:pPr>
    </w:p>
    <w:p w14:paraId="3BDA209E" w14:textId="77777777" w:rsidR="001B77A6" w:rsidRPr="00A0224A" w:rsidRDefault="001B77A6" w:rsidP="002061C6">
      <w:pPr>
        <w:jc w:val="center"/>
        <w:rPr>
          <w:b/>
          <w:bCs/>
          <w:iCs/>
          <w:smallCaps/>
          <w:lang w:val="sq-AL"/>
        </w:rPr>
      </w:pPr>
    </w:p>
    <w:p w14:paraId="4A0ECEEE" w14:textId="77777777" w:rsidR="001B77A6" w:rsidRPr="00A0224A" w:rsidRDefault="001B77A6" w:rsidP="002061C6">
      <w:pPr>
        <w:jc w:val="center"/>
        <w:rPr>
          <w:b/>
          <w:bCs/>
          <w:iCs/>
          <w:smallCaps/>
          <w:lang w:val="sq-AL"/>
        </w:rPr>
      </w:pPr>
    </w:p>
    <w:p w14:paraId="65D312C2" w14:textId="3A221F12" w:rsidR="006A0CE4" w:rsidRPr="00A0224A" w:rsidRDefault="001C1ED7" w:rsidP="002061C6">
      <w:pPr>
        <w:jc w:val="center"/>
        <w:rPr>
          <w:b/>
          <w:bCs/>
          <w:iCs/>
          <w:smallCaps/>
          <w:lang w:val="sq-AL"/>
        </w:rPr>
      </w:pPr>
      <w:r w:rsidRPr="00A0224A">
        <w:rPr>
          <w:b/>
          <w:bCs/>
          <w:iCs/>
          <w:smallCaps/>
          <w:noProof/>
          <w:lang w:val="sq-AL"/>
        </w:rPr>
        <w:drawing>
          <wp:anchor distT="0" distB="0" distL="114300" distR="114300" simplePos="0" relativeHeight="251659264" behindDoc="1" locked="0" layoutInCell="1" allowOverlap="1" wp14:anchorId="6FD3B9B6" wp14:editId="28887E9E">
            <wp:simplePos x="0" y="0"/>
            <wp:positionH relativeFrom="column">
              <wp:posOffset>395605</wp:posOffset>
            </wp:positionH>
            <wp:positionV relativeFrom="paragraph">
              <wp:posOffset>-532130</wp:posOffset>
            </wp:positionV>
            <wp:extent cx="5172710" cy="582930"/>
            <wp:effectExtent l="0" t="0" r="8890" b="7620"/>
            <wp:wrapTight wrapText="bothSides">
              <wp:wrapPolygon edited="0">
                <wp:start x="0" y="0"/>
                <wp:lineTo x="0" y="21176"/>
                <wp:lineTo x="21558" y="21176"/>
                <wp:lineTo x="21558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710" cy="58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D838274" w14:textId="77777777" w:rsidR="008E10C9" w:rsidRPr="00A0224A" w:rsidRDefault="008E10C9" w:rsidP="002061C6">
      <w:pPr>
        <w:jc w:val="center"/>
        <w:rPr>
          <w:b/>
          <w:bCs/>
          <w:iCs/>
          <w:smallCaps/>
          <w:szCs w:val="28"/>
          <w:lang w:val="sq-AL"/>
        </w:rPr>
      </w:pPr>
      <w:r w:rsidRPr="00A0224A">
        <w:rPr>
          <w:b/>
          <w:bCs/>
          <w:iCs/>
          <w:smallCaps/>
          <w:szCs w:val="28"/>
          <w:lang w:val="sq-AL"/>
        </w:rPr>
        <w:t>R E P U B L I K A  E  S H Q I P Ë R I S Ë</w:t>
      </w:r>
    </w:p>
    <w:p w14:paraId="69307E25" w14:textId="77777777" w:rsidR="008E10C9" w:rsidRPr="00A0224A" w:rsidRDefault="008E10C9" w:rsidP="00937DEC">
      <w:pPr>
        <w:jc w:val="center"/>
        <w:outlineLvl w:val="0"/>
        <w:rPr>
          <w:b/>
          <w:bCs/>
          <w:iCs/>
          <w:smallCaps/>
          <w:szCs w:val="28"/>
          <w:lang w:val="sq-AL"/>
        </w:rPr>
      </w:pPr>
      <w:r w:rsidRPr="00A0224A">
        <w:rPr>
          <w:b/>
          <w:bCs/>
          <w:iCs/>
          <w:smallCaps/>
          <w:szCs w:val="28"/>
          <w:lang w:val="sq-AL"/>
        </w:rPr>
        <w:t>MINISTRIA E SHËNDETËSISË DHE MBROJTJES SOCIALE</w:t>
      </w:r>
    </w:p>
    <w:p w14:paraId="046441C3" w14:textId="77777777" w:rsidR="008E10C9" w:rsidRPr="00A0224A" w:rsidRDefault="008E10C9" w:rsidP="00937DEC">
      <w:pPr>
        <w:jc w:val="center"/>
        <w:outlineLvl w:val="0"/>
        <w:rPr>
          <w:b/>
          <w:bCs/>
          <w:iCs/>
          <w:smallCaps/>
          <w:szCs w:val="28"/>
          <w:lang w:val="sq-AL"/>
        </w:rPr>
      </w:pPr>
      <w:r w:rsidRPr="00A0224A">
        <w:rPr>
          <w:b/>
          <w:bCs/>
          <w:iCs/>
          <w:smallCaps/>
          <w:szCs w:val="28"/>
          <w:lang w:val="sq-AL"/>
        </w:rPr>
        <w:t xml:space="preserve">QENDRA SPITALORE UNIVERSITARE </w:t>
      </w:r>
      <w:r w:rsidR="00F668C3" w:rsidRPr="00A0224A">
        <w:rPr>
          <w:b/>
          <w:bCs/>
          <w:iCs/>
          <w:smallCaps/>
          <w:szCs w:val="28"/>
          <w:lang w:val="sq-AL"/>
        </w:rPr>
        <w:t>“</w:t>
      </w:r>
      <w:r w:rsidRPr="00A0224A">
        <w:rPr>
          <w:b/>
          <w:bCs/>
          <w:iCs/>
          <w:smallCaps/>
          <w:szCs w:val="28"/>
          <w:lang w:val="sq-AL"/>
        </w:rPr>
        <w:t>NËNË TEREZA</w:t>
      </w:r>
      <w:r w:rsidR="00F668C3" w:rsidRPr="00A0224A">
        <w:rPr>
          <w:b/>
          <w:bCs/>
          <w:iCs/>
          <w:smallCaps/>
          <w:szCs w:val="28"/>
          <w:lang w:val="sq-AL"/>
        </w:rPr>
        <w:t>”</w:t>
      </w:r>
      <w:r w:rsidRPr="00A0224A">
        <w:rPr>
          <w:b/>
          <w:bCs/>
          <w:iCs/>
          <w:smallCaps/>
          <w:szCs w:val="28"/>
          <w:lang w:val="sq-AL"/>
        </w:rPr>
        <w:t xml:space="preserve"> </w:t>
      </w:r>
    </w:p>
    <w:p w14:paraId="153B9409" w14:textId="01C644AE" w:rsidR="00F668C3" w:rsidRPr="00A0224A" w:rsidRDefault="00F668C3" w:rsidP="00937DEC">
      <w:pPr>
        <w:jc w:val="center"/>
        <w:outlineLvl w:val="0"/>
        <w:rPr>
          <w:b/>
          <w:bCs/>
          <w:iCs/>
          <w:smallCaps/>
          <w:szCs w:val="28"/>
          <w:lang w:val="sq-AL"/>
        </w:rPr>
      </w:pPr>
      <w:r w:rsidRPr="00A0224A">
        <w:rPr>
          <w:b/>
          <w:bCs/>
          <w:iCs/>
          <w:smallCaps/>
          <w:szCs w:val="28"/>
          <w:lang w:val="sq-AL"/>
        </w:rPr>
        <w:t>DREJTORI</w:t>
      </w:r>
      <w:r w:rsidR="005652F5" w:rsidRPr="00A0224A">
        <w:rPr>
          <w:b/>
          <w:bCs/>
          <w:iCs/>
          <w:smallCaps/>
          <w:szCs w:val="28"/>
          <w:lang w:val="sq-AL"/>
        </w:rPr>
        <w:t xml:space="preserve">A E </w:t>
      </w:r>
      <w:r w:rsidR="00BE055C" w:rsidRPr="00A0224A">
        <w:rPr>
          <w:b/>
          <w:bCs/>
          <w:iCs/>
          <w:smallCaps/>
          <w:szCs w:val="28"/>
          <w:lang w:val="sq-AL"/>
        </w:rPr>
        <w:t>IT DHE INXHINIERIS</w:t>
      </w:r>
      <w:r w:rsidR="00A0224A" w:rsidRPr="00A0224A">
        <w:rPr>
          <w:b/>
          <w:bCs/>
          <w:iCs/>
          <w:smallCaps/>
          <w:szCs w:val="28"/>
          <w:lang w:val="sq-AL"/>
        </w:rPr>
        <w:t>Ë</w:t>
      </w:r>
      <w:r w:rsidR="00BE055C" w:rsidRPr="00A0224A">
        <w:rPr>
          <w:b/>
          <w:bCs/>
          <w:iCs/>
          <w:smallCaps/>
          <w:szCs w:val="28"/>
          <w:lang w:val="sq-AL"/>
        </w:rPr>
        <w:t xml:space="preserve"> KLINIKE</w:t>
      </w:r>
    </w:p>
    <w:p w14:paraId="29AAC79B" w14:textId="77777777" w:rsidR="00720C47" w:rsidRPr="00A0224A" w:rsidRDefault="00720C47" w:rsidP="00951FC4">
      <w:pPr>
        <w:jc w:val="center"/>
        <w:rPr>
          <w:b/>
          <w:bCs/>
          <w:lang w:val="sq-AL"/>
        </w:rPr>
      </w:pPr>
    </w:p>
    <w:p w14:paraId="17B850D7" w14:textId="77777777" w:rsidR="006A0CE4" w:rsidRPr="00A0224A" w:rsidRDefault="006A0CE4" w:rsidP="00951FC4">
      <w:pPr>
        <w:jc w:val="center"/>
        <w:rPr>
          <w:b/>
          <w:bCs/>
          <w:lang w:val="sq-AL"/>
        </w:rPr>
      </w:pPr>
    </w:p>
    <w:p w14:paraId="08A74E99" w14:textId="77777777" w:rsidR="00226471" w:rsidRPr="00A0224A" w:rsidRDefault="005652F5" w:rsidP="00F512B5">
      <w:pPr>
        <w:tabs>
          <w:tab w:val="left" w:pos="312"/>
        </w:tabs>
        <w:jc w:val="center"/>
        <w:rPr>
          <w:b/>
          <w:color w:val="000000"/>
          <w:lang w:val="sq-AL"/>
        </w:rPr>
      </w:pPr>
      <w:r w:rsidRPr="00A0224A">
        <w:rPr>
          <w:b/>
          <w:color w:val="000000"/>
          <w:lang w:val="sq-AL"/>
        </w:rPr>
        <w:t>SHPALLJE KËRKESE PËR DONACION</w:t>
      </w:r>
    </w:p>
    <w:p w14:paraId="157EF09E" w14:textId="77777777" w:rsidR="001C1ED7" w:rsidRPr="00A0224A" w:rsidRDefault="001C1ED7" w:rsidP="00A078E2">
      <w:pPr>
        <w:tabs>
          <w:tab w:val="left" w:pos="312"/>
        </w:tabs>
        <w:jc w:val="center"/>
        <w:rPr>
          <w:b/>
          <w:color w:val="000000"/>
          <w:lang w:val="sq-AL"/>
        </w:rPr>
      </w:pPr>
    </w:p>
    <w:p w14:paraId="41E1973E" w14:textId="77777777" w:rsidR="00A078E2" w:rsidRPr="00A0224A" w:rsidRDefault="00A078E2" w:rsidP="00A078E2">
      <w:pPr>
        <w:tabs>
          <w:tab w:val="left" w:pos="312"/>
        </w:tabs>
        <w:jc w:val="center"/>
        <w:rPr>
          <w:b/>
          <w:color w:val="000000"/>
          <w:sz w:val="28"/>
          <w:lang w:val="sq-AL"/>
        </w:rPr>
      </w:pPr>
    </w:p>
    <w:p w14:paraId="0674080F" w14:textId="77777777" w:rsidR="00BD452B" w:rsidRPr="00A0224A" w:rsidRDefault="000A0350" w:rsidP="006A0CE4">
      <w:pPr>
        <w:shd w:val="clear" w:color="auto" w:fill="FFFFFF"/>
        <w:spacing w:line="276" w:lineRule="auto"/>
        <w:jc w:val="both"/>
        <w:rPr>
          <w:sz w:val="26"/>
          <w:szCs w:val="26"/>
          <w:lang w:val="sq-AL"/>
        </w:rPr>
      </w:pPr>
      <w:r w:rsidRPr="00A0224A">
        <w:rPr>
          <w:sz w:val="26"/>
          <w:szCs w:val="26"/>
          <w:lang w:val="sq-AL"/>
        </w:rPr>
        <w:t>Q</w:t>
      </w:r>
      <w:r w:rsidR="00F668C3" w:rsidRPr="00A0224A">
        <w:rPr>
          <w:sz w:val="26"/>
          <w:szCs w:val="26"/>
          <w:lang w:val="sq-AL"/>
        </w:rPr>
        <w:t>e</w:t>
      </w:r>
      <w:r w:rsidRPr="00A0224A">
        <w:rPr>
          <w:sz w:val="26"/>
          <w:szCs w:val="26"/>
          <w:lang w:val="sq-AL"/>
        </w:rPr>
        <w:t xml:space="preserve">ndra Spitalore Universitare “Nënë Tereza” </w:t>
      </w:r>
      <w:r w:rsidR="00A43E73" w:rsidRPr="00A0224A">
        <w:rPr>
          <w:sz w:val="26"/>
          <w:szCs w:val="26"/>
          <w:lang w:val="sq-AL"/>
        </w:rPr>
        <w:t>(QSUNT)</w:t>
      </w:r>
      <w:r w:rsidRPr="00A0224A">
        <w:rPr>
          <w:sz w:val="26"/>
          <w:szCs w:val="26"/>
          <w:lang w:val="sq-AL"/>
        </w:rPr>
        <w:t xml:space="preserve">, është Institucion Shëndetësor Publik Kombëtar në shërbim të shëndetit të popullit, të cilit i siguron shërbim shëndetësor parandalues, diagnostikues dhe kurues sipas ligjeve </w:t>
      </w:r>
      <w:r w:rsidR="006A0CE4" w:rsidRPr="00A0224A">
        <w:rPr>
          <w:sz w:val="26"/>
          <w:szCs w:val="26"/>
          <w:lang w:val="sq-AL"/>
        </w:rPr>
        <w:t>në fuqi</w:t>
      </w:r>
      <w:r w:rsidRPr="00A0224A">
        <w:rPr>
          <w:sz w:val="26"/>
          <w:szCs w:val="26"/>
          <w:lang w:val="sq-AL"/>
        </w:rPr>
        <w:t>, i cili ka në fokus të aktivitetit të tij mbrojtjen e jetës, shëndetit fizik dhe mendor të pacientit dhe lehtësimin e vuajtjeve të tij, duke i ofruar nj</w:t>
      </w:r>
      <w:r w:rsidR="00C461C6" w:rsidRPr="00A0224A">
        <w:rPr>
          <w:sz w:val="26"/>
          <w:szCs w:val="26"/>
          <w:lang w:val="sq-AL"/>
        </w:rPr>
        <w:t>ë</w:t>
      </w:r>
      <w:r w:rsidRPr="00A0224A">
        <w:rPr>
          <w:sz w:val="26"/>
          <w:szCs w:val="26"/>
          <w:lang w:val="sq-AL"/>
        </w:rPr>
        <w:t xml:space="preserve"> </w:t>
      </w:r>
      <w:r w:rsidRPr="00A0224A">
        <w:rPr>
          <w:color w:val="000000"/>
          <w:sz w:val="26"/>
          <w:szCs w:val="26"/>
          <w:lang w:val="sq-AL"/>
        </w:rPr>
        <w:t>sh</w:t>
      </w:r>
      <w:r w:rsidR="00C461C6" w:rsidRPr="00A0224A">
        <w:rPr>
          <w:color w:val="000000"/>
          <w:sz w:val="26"/>
          <w:szCs w:val="26"/>
          <w:lang w:val="sq-AL"/>
        </w:rPr>
        <w:t>ë</w:t>
      </w:r>
      <w:r w:rsidR="00BD452B" w:rsidRPr="00A0224A">
        <w:rPr>
          <w:color w:val="000000"/>
          <w:sz w:val="26"/>
          <w:szCs w:val="26"/>
          <w:lang w:val="sq-AL"/>
        </w:rPr>
        <w:t>rbim</w:t>
      </w:r>
      <w:r w:rsidRPr="00A0224A">
        <w:rPr>
          <w:color w:val="000000"/>
          <w:sz w:val="26"/>
          <w:szCs w:val="26"/>
          <w:lang w:val="sq-AL"/>
        </w:rPr>
        <w:t xml:space="preserve"> sh</w:t>
      </w:r>
      <w:r w:rsidR="00C461C6" w:rsidRPr="00A0224A">
        <w:rPr>
          <w:color w:val="000000"/>
          <w:sz w:val="26"/>
          <w:szCs w:val="26"/>
          <w:lang w:val="sq-AL"/>
        </w:rPr>
        <w:t>ë</w:t>
      </w:r>
      <w:r w:rsidRPr="00A0224A">
        <w:rPr>
          <w:color w:val="000000"/>
          <w:sz w:val="26"/>
          <w:szCs w:val="26"/>
          <w:lang w:val="sq-AL"/>
        </w:rPr>
        <w:t>ndet</w:t>
      </w:r>
      <w:r w:rsidR="00C461C6" w:rsidRPr="00A0224A">
        <w:rPr>
          <w:color w:val="000000"/>
          <w:sz w:val="26"/>
          <w:szCs w:val="26"/>
          <w:lang w:val="sq-AL"/>
        </w:rPr>
        <w:t>ë</w:t>
      </w:r>
      <w:r w:rsidRPr="00A0224A">
        <w:rPr>
          <w:color w:val="000000"/>
          <w:sz w:val="26"/>
          <w:szCs w:val="26"/>
          <w:lang w:val="sq-AL"/>
        </w:rPr>
        <w:t>sor sa m</w:t>
      </w:r>
      <w:r w:rsidR="00C461C6" w:rsidRPr="00A0224A">
        <w:rPr>
          <w:color w:val="000000"/>
          <w:sz w:val="26"/>
          <w:szCs w:val="26"/>
          <w:lang w:val="sq-AL"/>
        </w:rPr>
        <w:t>ë</w:t>
      </w:r>
      <w:r w:rsidRPr="00A0224A">
        <w:rPr>
          <w:color w:val="000000"/>
          <w:sz w:val="26"/>
          <w:szCs w:val="26"/>
          <w:lang w:val="sq-AL"/>
        </w:rPr>
        <w:t xml:space="preserve"> cil</w:t>
      </w:r>
      <w:r w:rsidR="00C461C6" w:rsidRPr="00A0224A">
        <w:rPr>
          <w:color w:val="000000"/>
          <w:sz w:val="26"/>
          <w:szCs w:val="26"/>
          <w:lang w:val="sq-AL"/>
        </w:rPr>
        <w:t>ë</w:t>
      </w:r>
      <w:r w:rsidRPr="00A0224A">
        <w:rPr>
          <w:color w:val="000000"/>
          <w:sz w:val="26"/>
          <w:szCs w:val="26"/>
          <w:lang w:val="sq-AL"/>
        </w:rPr>
        <w:t>sor dhe dinjitoz</w:t>
      </w:r>
      <w:r w:rsidRPr="00A0224A">
        <w:rPr>
          <w:sz w:val="26"/>
          <w:szCs w:val="26"/>
          <w:lang w:val="sq-AL"/>
        </w:rPr>
        <w:t xml:space="preserve">. </w:t>
      </w:r>
    </w:p>
    <w:p w14:paraId="2C65D575" w14:textId="77777777" w:rsidR="00BD452B" w:rsidRPr="00A0224A" w:rsidRDefault="00BD452B" w:rsidP="006A0CE4">
      <w:pPr>
        <w:shd w:val="clear" w:color="auto" w:fill="FFFFFF"/>
        <w:spacing w:line="276" w:lineRule="auto"/>
        <w:jc w:val="both"/>
        <w:rPr>
          <w:sz w:val="26"/>
          <w:szCs w:val="26"/>
          <w:lang w:val="sq-AL"/>
        </w:rPr>
      </w:pPr>
    </w:p>
    <w:p w14:paraId="59BAB136" w14:textId="77777777" w:rsidR="00A43E73" w:rsidRPr="00A0224A" w:rsidRDefault="00A43E73" w:rsidP="006A0CE4">
      <w:pPr>
        <w:shd w:val="clear" w:color="auto" w:fill="FFFFFF"/>
        <w:spacing w:line="276" w:lineRule="auto"/>
        <w:jc w:val="both"/>
        <w:rPr>
          <w:sz w:val="26"/>
          <w:szCs w:val="26"/>
          <w:lang w:val="sq-AL"/>
        </w:rPr>
      </w:pPr>
      <w:r w:rsidRPr="00A0224A">
        <w:rPr>
          <w:sz w:val="26"/>
          <w:szCs w:val="26"/>
          <w:lang w:val="sq-AL"/>
        </w:rPr>
        <w:t>Me anë të kësaj thirrje</w:t>
      </w:r>
      <w:r w:rsidR="00F668C3" w:rsidRPr="00A0224A">
        <w:rPr>
          <w:sz w:val="26"/>
          <w:szCs w:val="26"/>
          <w:lang w:val="sq-AL"/>
        </w:rPr>
        <w:t>,</w:t>
      </w:r>
      <w:r w:rsidRPr="00A0224A">
        <w:rPr>
          <w:sz w:val="26"/>
          <w:szCs w:val="26"/>
          <w:lang w:val="sq-AL"/>
        </w:rPr>
        <w:t xml:space="preserve"> QSUNT dëshiron të kërkojë vëmendjen </w:t>
      </w:r>
      <w:r w:rsidR="006A0CE4" w:rsidRPr="00A0224A">
        <w:rPr>
          <w:sz w:val="26"/>
          <w:szCs w:val="26"/>
          <w:lang w:val="sq-AL"/>
        </w:rPr>
        <w:t>e publikut</w:t>
      </w:r>
      <w:r w:rsidR="00F668C3" w:rsidRPr="00A0224A">
        <w:rPr>
          <w:sz w:val="26"/>
          <w:szCs w:val="26"/>
          <w:lang w:val="sq-AL"/>
        </w:rPr>
        <w:t xml:space="preserve"> </w:t>
      </w:r>
      <w:r w:rsidRPr="00A0224A">
        <w:rPr>
          <w:sz w:val="26"/>
          <w:szCs w:val="26"/>
          <w:lang w:val="sq-AL"/>
        </w:rPr>
        <w:t>lidhur me mundësinë për të kontribuar në përmirësimin e shërbimit dhe ofrimin e ndihmës n</w:t>
      </w:r>
      <w:r w:rsidR="0060605C" w:rsidRPr="00A0224A">
        <w:rPr>
          <w:sz w:val="26"/>
          <w:szCs w:val="26"/>
          <w:lang w:val="sq-AL"/>
        </w:rPr>
        <w:t>ë</w:t>
      </w:r>
      <w:r w:rsidRPr="00A0224A">
        <w:rPr>
          <w:sz w:val="26"/>
          <w:szCs w:val="26"/>
          <w:lang w:val="sq-AL"/>
        </w:rPr>
        <w:t xml:space="preserve"> rritjen e cilësisë së shërbimit</w:t>
      </w:r>
      <w:r w:rsidR="00500743" w:rsidRPr="00A0224A">
        <w:rPr>
          <w:sz w:val="26"/>
          <w:szCs w:val="26"/>
          <w:lang w:val="sq-AL"/>
        </w:rPr>
        <w:t xml:space="preserve"> ndaj pacientëve të hospitalizuar në QSUNT</w:t>
      </w:r>
      <w:r w:rsidRPr="00A0224A">
        <w:rPr>
          <w:sz w:val="26"/>
          <w:szCs w:val="26"/>
          <w:lang w:val="sq-AL"/>
        </w:rPr>
        <w:t>.</w:t>
      </w:r>
    </w:p>
    <w:p w14:paraId="6A2D37EF" w14:textId="77777777" w:rsidR="00F668C3" w:rsidRPr="00A0224A" w:rsidRDefault="00F668C3" w:rsidP="006A0CE4">
      <w:pPr>
        <w:shd w:val="clear" w:color="auto" w:fill="FFFFFF"/>
        <w:spacing w:line="276" w:lineRule="auto"/>
        <w:jc w:val="both"/>
        <w:rPr>
          <w:sz w:val="26"/>
          <w:szCs w:val="26"/>
          <w:lang w:val="sq-AL"/>
        </w:rPr>
      </w:pPr>
    </w:p>
    <w:p w14:paraId="02D3FB41" w14:textId="4A68CD2B" w:rsidR="006A0CE4" w:rsidRDefault="0041109A" w:rsidP="006A0CE4">
      <w:pPr>
        <w:shd w:val="clear" w:color="auto" w:fill="FFFFFF"/>
        <w:spacing w:line="276" w:lineRule="auto"/>
        <w:jc w:val="both"/>
        <w:rPr>
          <w:sz w:val="26"/>
          <w:szCs w:val="26"/>
          <w:lang w:val="sq-AL"/>
        </w:rPr>
      </w:pPr>
      <w:r>
        <w:rPr>
          <w:sz w:val="26"/>
          <w:szCs w:val="26"/>
          <w:lang w:val="sq-AL"/>
        </w:rPr>
        <w:t>Nisur nga nevoja q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kemi n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Sh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rbimin e Terapis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Intensive, duke qen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se kemi nj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fluks t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shtuar t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pacient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ve n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k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t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sh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rbim, por edhe p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r arsye</w:t>
      </w:r>
      <w:r w:rsidR="00704098">
        <w:rPr>
          <w:sz w:val="26"/>
          <w:szCs w:val="26"/>
          <w:lang w:val="sq-AL"/>
        </w:rPr>
        <w:t xml:space="preserve"> </w:t>
      </w:r>
      <w:r>
        <w:rPr>
          <w:sz w:val="26"/>
          <w:szCs w:val="26"/>
          <w:lang w:val="sq-AL"/>
        </w:rPr>
        <w:t>t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amortizimit t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shtret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rve ekzistues, kemi nevoj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urgjente p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r 10(dhjet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) shtret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r latant</w:t>
      </w:r>
      <w:r w:rsidR="00001B9F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sh.</w:t>
      </w:r>
    </w:p>
    <w:p w14:paraId="65743451" w14:textId="3608029C" w:rsidR="0041109A" w:rsidRDefault="0041109A" w:rsidP="006A0CE4">
      <w:pPr>
        <w:shd w:val="clear" w:color="auto" w:fill="FFFFFF"/>
        <w:spacing w:line="276" w:lineRule="auto"/>
        <w:jc w:val="both"/>
        <w:rPr>
          <w:sz w:val="26"/>
          <w:szCs w:val="26"/>
          <w:lang w:val="sq-AL"/>
        </w:rPr>
      </w:pPr>
    </w:p>
    <w:p w14:paraId="74FD0773" w14:textId="412CAE42" w:rsidR="0041109A" w:rsidRDefault="0041109A" w:rsidP="006A0CE4">
      <w:pPr>
        <w:shd w:val="clear" w:color="auto" w:fill="FFFFFF"/>
        <w:spacing w:line="276" w:lineRule="auto"/>
        <w:jc w:val="both"/>
        <w:rPr>
          <w:sz w:val="26"/>
          <w:szCs w:val="26"/>
          <w:lang w:val="sq-AL"/>
        </w:rPr>
      </w:pPr>
      <w:r>
        <w:rPr>
          <w:sz w:val="26"/>
          <w:szCs w:val="26"/>
          <w:lang w:val="sq-AL"/>
        </w:rPr>
        <w:t>VO: Sht</w:t>
      </w:r>
      <w:r w:rsidR="00704098">
        <w:rPr>
          <w:sz w:val="26"/>
          <w:szCs w:val="26"/>
          <w:lang w:val="sq-AL"/>
        </w:rPr>
        <w:t>r</w:t>
      </w:r>
      <w:r>
        <w:rPr>
          <w:sz w:val="26"/>
          <w:szCs w:val="26"/>
          <w:lang w:val="sq-AL"/>
        </w:rPr>
        <w:t>et</w:t>
      </w:r>
      <w:r w:rsidR="00EE1C2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rit p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r t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cil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t b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jm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k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t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k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rkes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i kemi disponuar me permasa t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ndryshme si:</w:t>
      </w:r>
      <w:r w:rsidR="00704098">
        <w:rPr>
          <w:sz w:val="26"/>
          <w:szCs w:val="26"/>
          <w:lang w:val="sq-AL"/>
        </w:rPr>
        <w:t xml:space="preserve"> </w:t>
      </w:r>
      <w:r>
        <w:rPr>
          <w:sz w:val="26"/>
          <w:szCs w:val="26"/>
          <w:lang w:val="sq-AL"/>
        </w:rPr>
        <w:t>140 cm gjat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si, 80 cm gjer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si</w:t>
      </w:r>
      <w:r w:rsidR="00F512B5">
        <w:rPr>
          <w:sz w:val="26"/>
          <w:szCs w:val="26"/>
          <w:lang w:val="sq-AL"/>
        </w:rPr>
        <w:t xml:space="preserve"> / </w:t>
      </w:r>
      <w:r>
        <w:rPr>
          <w:sz w:val="26"/>
          <w:szCs w:val="26"/>
          <w:lang w:val="sq-AL"/>
        </w:rPr>
        <w:t>134 cm gjat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si, 71 cm gjer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si</w:t>
      </w:r>
      <w:r w:rsidR="00F512B5">
        <w:rPr>
          <w:sz w:val="26"/>
          <w:szCs w:val="26"/>
          <w:lang w:val="sq-AL"/>
        </w:rPr>
        <w:t>.</w:t>
      </w:r>
    </w:p>
    <w:p w14:paraId="60D205B8" w14:textId="5D53A007" w:rsidR="0041109A" w:rsidRPr="00F512B5" w:rsidRDefault="0041109A" w:rsidP="0041109A">
      <w:pPr>
        <w:pStyle w:val="ListParagraph"/>
        <w:numPr>
          <w:ilvl w:val="1"/>
          <w:numId w:val="2"/>
        </w:numPr>
        <w:shd w:val="clear" w:color="auto" w:fill="FFFFFF"/>
        <w:spacing w:line="276" w:lineRule="auto"/>
        <w:jc w:val="both"/>
        <w:rPr>
          <w:sz w:val="26"/>
          <w:szCs w:val="26"/>
          <w:lang w:val="sq-AL"/>
        </w:rPr>
      </w:pPr>
      <w:r w:rsidRPr="0041109A">
        <w:rPr>
          <w:sz w:val="26"/>
          <w:szCs w:val="26"/>
          <w:lang w:val="sq-AL"/>
        </w:rPr>
        <w:t>vjec me p</w:t>
      </w:r>
      <w:r w:rsidR="00704098" w:rsidRPr="00A0224A">
        <w:rPr>
          <w:sz w:val="26"/>
          <w:szCs w:val="26"/>
          <w:lang w:val="sq-AL"/>
        </w:rPr>
        <w:t>ë</w:t>
      </w:r>
      <w:r w:rsidRPr="0041109A">
        <w:rPr>
          <w:sz w:val="26"/>
          <w:szCs w:val="26"/>
          <w:lang w:val="sq-AL"/>
        </w:rPr>
        <w:t>rmasa:</w:t>
      </w:r>
      <w:r w:rsidR="00F512B5">
        <w:rPr>
          <w:sz w:val="26"/>
          <w:szCs w:val="26"/>
          <w:lang w:val="sq-AL"/>
        </w:rPr>
        <w:t xml:space="preserve"> </w:t>
      </w:r>
      <w:r w:rsidRPr="00F512B5">
        <w:rPr>
          <w:sz w:val="26"/>
          <w:szCs w:val="26"/>
          <w:lang w:val="sq-AL"/>
        </w:rPr>
        <w:t>102 cm gjat</w:t>
      </w:r>
      <w:r w:rsidR="00704098" w:rsidRPr="00A0224A">
        <w:rPr>
          <w:sz w:val="26"/>
          <w:szCs w:val="26"/>
          <w:lang w:val="sq-AL"/>
        </w:rPr>
        <w:t>ë</w:t>
      </w:r>
      <w:r w:rsidRPr="00F512B5">
        <w:rPr>
          <w:sz w:val="26"/>
          <w:szCs w:val="26"/>
          <w:lang w:val="sq-AL"/>
        </w:rPr>
        <w:t>si, 62 cm gjer</w:t>
      </w:r>
      <w:r w:rsidR="00704098" w:rsidRPr="00A0224A">
        <w:rPr>
          <w:sz w:val="26"/>
          <w:szCs w:val="26"/>
          <w:lang w:val="sq-AL"/>
        </w:rPr>
        <w:t>ë</w:t>
      </w:r>
      <w:r w:rsidRPr="00F512B5">
        <w:rPr>
          <w:sz w:val="26"/>
          <w:szCs w:val="26"/>
          <w:lang w:val="sq-AL"/>
        </w:rPr>
        <w:t>si</w:t>
      </w:r>
      <w:r w:rsidR="00F512B5">
        <w:rPr>
          <w:sz w:val="26"/>
          <w:szCs w:val="26"/>
          <w:lang w:val="sq-AL"/>
        </w:rPr>
        <w:t>.</w:t>
      </w:r>
    </w:p>
    <w:p w14:paraId="4BFD69E8" w14:textId="2AD1B892" w:rsidR="0041109A" w:rsidRDefault="0041109A" w:rsidP="0041109A">
      <w:pPr>
        <w:shd w:val="clear" w:color="auto" w:fill="FFFFFF"/>
        <w:spacing w:line="276" w:lineRule="auto"/>
        <w:jc w:val="both"/>
        <w:rPr>
          <w:sz w:val="26"/>
          <w:szCs w:val="26"/>
          <w:lang w:val="sq-AL"/>
        </w:rPr>
      </w:pPr>
      <w:r>
        <w:rPr>
          <w:sz w:val="26"/>
          <w:szCs w:val="26"/>
          <w:lang w:val="sq-AL"/>
        </w:rPr>
        <w:t>N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s</w:t>
      </w:r>
      <w:r w:rsidR="009768CD">
        <w:rPr>
          <w:sz w:val="26"/>
          <w:szCs w:val="26"/>
          <w:lang w:val="sq-AL"/>
        </w:rPr>
        <w:t>e</w:t>
      </w:r>
      <w:r>
        <w:rPr>
          <w:sz w:val="26"/>
          <w:szCs w:val="26"/>
          <w:lang w:val="sq-AL"/>
        </w:rPr>
        <w:t xml:space="preserve"> do t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ishte e mundur</w:t>
      </w:r>
      <w:r w:rsidR="009768CD">
        <w:rPr>
          <w:sz w:val="26"/>
          <w:szCs w:val="26"/>
          <w:lang w:val="sq-AL"/>
        </w:rPr>
        <w:t xml:space="preserve"> </w:t>
      </w:r>
      <w:r>
        <w:rPr>
          <w:sz w:val="26"/>
          <w:szCs w:val="26"/>
          <w:lang w:val="sq-AL"/>
        </w:rPr>
        <w:t>k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ta shtret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r nevojiten t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j</w:t>
      </w:r>
      <w:r w:rsidR="00704098">
        <w:rPr>
          <w:sz w:val="26"/>
          <w:szCs w:val="26"/>
          <w:lang w:val="sq-AL"/>
        </w:rPr>
        <w:t>e</w:t>
      </w:r>
      <w:r>
        <w:rPr>
          <w:sz w:val="26"/>
          <w:szCs w:val="26"/>
          <w:lang w:val="sq-AL"/>
        </w:rPr>
        <w:t>n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spitalor</w:t>
      </w:r>
      <w:r w:rsidR="009768CD">
        <w:rPr>
          <w:sz w:val="26"/>
          <w:szCs w:val="26"/>
          <w:lang w:val="sq-AL"/>
        </w:rPr>
        <w:t>ë</w:t>
      </w:r>
      <w:bookmarkStart w:id="0" w:name="_GoBack"/>
      <w:bookmarkEnd w:id="0"/>
      <w:r>
        <w:rPr>
          <w:sz w:val="26"/>
          <w:szCs w:val="26"/>
          <w:lang w:val="sq-AL"/>
        </w:rPr>
        <w:t xml:space="preserve"> n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perputhje me tipologjin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q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ka sh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rbimi, p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r arsye t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manipulimit me k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ta pacient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.</w:t>
      </w:r>
    </w:p>
    <w:p w14:paraId="3788E227" w14:textId="7F9E14CC" w:rsidR="0041109A" w:rsidRPr="0041109A" w:rsidRDefault="0041109A" w:rsidP="0041109A">
      <w:pPr>
        <w:shd w:val="clear" w:color="auto" w:fill="FFFFFF"/>
        <w:spacing w:line="276" w:lineRule="auto"/>
        <w:jc w:val="both"/>
        <w:rPr>
          <w:sz w:val="26"/>
          <w:szCs w:val="26"/>
          <w:lang w:val="sq-AL"/>
        </w:rPr>
      </w:pPr>
      <w:r>
        <w:rPr>
          <w:sz w:val="26"/>
          <w:szCs w:val="26"/>
          <w:lang w:val="sq-AL"/>
        </w:rPr>
        <w:t>P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rmasat ideale mund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sisht t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jen</w:t>
      </w:r>
      <w:r w:rsidR="00704098" w:rsidRPr="00A0224A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: 140 c</w:t>
      </w:r>
      <w:r w:rsidR="00F512B5">
        <w:rPr>
          <w:sz w:val="26"/>
          <w:szCs w:val="26"/>
          <w:lang w:val="sq-AL"/>
        </w:rPr>
        <w:t>m me 80 cm , 150 cm me 90 cm (n</w:t>
      </w:r>
      <w:r w:rsidR="00704098" w:rsidRPr="00A0224A">
        <w:rPr>
          <w:sz w:val="26"/>
          <w:szCs w:val="26"/>
          <w:lang w:val="sq-AL"/>
        </w:rPr>
        <w:t>ë</w:t>
      </w:r>
      <w:r w:rsidR="00F512B5">
        <w:rPr>
          <w:sz w:val="26"/>
          <w:szCs w:val="26"/>
          <w:lang w:val="sq-AL"/>
        </w:rPr>
        <w:t xml:space="preserve"> var</w:t>
      </w:r>
      <w:r w:rsidR="00704098" w:rsidRPr="00A0224A">
        <w:rPr>
          <w:sz w:val="26"/>
          <w:szCs w:val="26"/>
          <w:lang w:val="sq-AL"/>
        </w:rPr>
        <w:t>ë</w:t>
      </w:r>
      <w:r w:rsidR="00F512B5">
        <w:rPr>
          <w:sz w:val="26"/>
          <w:szCs w:val="26"/>
          <w:lang w:val="sq-AL"/>
        </w:rPr>
        <w:t>si  t</w:t>
      </w:r>
      <w:r w:rsidR="00704098" w:rsidRPr="00A0224A">
        <w:rPr>
          <w:sz w:val="26"/>
          <w:szCs w:val="26"/>
          <w:lang w:val="sq-AL"/>
        </w:rPr>
        <w:t>ë</w:t>
      </w:r>
      <w:r w:rsidR="00F512B5">
        <w:rPr>
          <w:sz w:val="26"/>
          <w:szCs w:val="26"/>
          <w:lang w:val="sq-AL"/>
        </w:rPr>
        <w:t xml:space="preserve"> prodhimit/prodhuesit)</w:t>
      </w:r>
    </w:p>
    <w:p w14:paraId="44A8E031" w14:textId="77777777" w:rsidR="0041109A" w:rsidRPr="00A0224A" w:rsidRDefault="0041109A" w:rsidP="006A0CE4">
      <w:pPr>
        <w:shd w:val="clear" w:color="auto" w:fill="FFFFFF"/>
        <w:spacing w:line="276" w:lineRule="auto"/>
        <w:jc w:val="both"/>
        <w:rPr>
          <w:sz w:val="26"/>
          <w:szCs w:val="26"/>
          <w:lang w:val="sq-AL"/>
        </w:rPr>
      </w:pPr>
    </w:p>
    <w:p w14:paraId="195A9A3F" w14:textId="3CC3244F" w:rsidR="006A46F8" w:rsidRPr="00A0224A" w:rsidRDefault="006A46F8" w:rsidP="006A0CE4">
      <w:pPr>
        <w:shd w:val="clear" w:color="auto" w:fill="FFFFFF"/>
        <w:spacing w:line="276" w:lineRule="auto"/>
        <w:jc w:val="both"/>
        <w:rPr>
          <w:sz w:val="26"/>
          <w:szCs w:val="26"/>
          <w:lang w:val="sq-AL"/>
        </w:rPr>
      </w:pPr>
      <w:r w:rsidRPr="00A0224A">
        <w:rPr>
          <w:sz w:val="26"/>
          <w:szCs w:val="26"/>
          <w:lang w:val="sq-AL"/>
        </w:rPr>
        <w:t>Duke shpresuar n</w:t>
      </w:r>
      <w:r w:rsidR="00C461C6" w:rsidRPr="00A0224A">
        <w:rPr>
          <w:sz w:val="26"/>
          <w:szCs w:val="26"/>
          <w:lang w:val="sq-AL"/>
        </w:rPr>
        <w:t>ë</w:t>
      </w:r>
      <w:r w:rsidRPr="00A0224A">
        <w:rPr>
          <w:sz w:val="26"/>
          <w:szCs w:val="26"/>
          <w:lang w:val="sq-AL"/>
        </w:rPr>
        <w:t xml:space="preserve"> </w:t>
      </w:r>
      <w:r w:rsidR="00500743" w:rsidRPr="00A0224A">
        <w:rPr>
          <w:sz w:val="26"/>
          <w:szCs w:val="26"/>
          <w:lang w:val="sq-AL"/>
        </w:rPr>
        <w:t xml:space="preserve">kontributin </w:t>
      </w:r>
      <w:r w:rsidR="001917B8" w:rsidRPr="00A0224A">
        <w:rPr>
          <w:sz w:val="26"/>
          <w:szCs w:val="26"/>
          <w:lang w:val="sq-AL"/>
        </w:rPr>
        <w:t>tuaj në mbulimin e kësaj nevoje</w:t>
      </w:r>
      <w:r w:rsidR="006A0CE4" w:rsidRPr="00A0224A">
        <w:rPr>
          <w:sz w:val="26"/>
          <w:szCs w:val="26"/>
          <w:lang w:val="sq-AL"/>
        </w:rPr>
        <w:t>, mirëpresim të gjithë të interesuarit</w:t>
      </w:r>
      <w:r w:rsidR="001917B8" w:rsidRPr="00A0224A">
        <w:rPr>
          <w:sz w:val="26"/>
          <w:szCs w:val="26"/>
          <w:lang w:val="sq-AL"/>
        </w:rPr>
        <w:t>.</w:t>
      </w:r>
    </w:p>
    <w:p w14:paraId="44C5BCFD" w14:textId="77777777" w:rsidR="00F512B5" w:rsidRDefault="00F512B5" w:rsidP="00F512B5">
      <w:pPr>
        <w:jc w:val="center"/>
        <w:rPr>
          <w:b/>
          <w:lang w:val="sq-AL"/>
        </w:rPr>
      </w:pPr>
    </w:p>
    <w:p w14:paraId="43C7406D" w14:textId="77777777" w:rsidR="00F512B5" w:rsidRDefault="00F512B5" w:rsidP="00F512B5">
      <w:pPr>
        <w:jc w:val="center"/>
        <w:rPr>
          <w:b/>
          <w:lang w:val="sq-AL"/>
        </w:rPr>
      </w:pPr>
    </w:p>
    <w:p w14:paraId="3989A034" w14:textId="18D523B3" w:rsidR="005E03EB" w:rsidRPr="00A0224A" w:rsidRDefault="005652F5" w:rsidP="00F512B5">
      <w:pPr>
        <w:jc w:val="center"/>
        <w:rPr>
          <w:b/>
          <w:lang w:val="sq-AL"/>
        </w:rPr>
      </w:pPr>
      <w:r w:rsidRPr="00A0224A">
        <w:rPr>
          <w:b/>
          <w:lang w:val="sq-AL"/>
        </w:rPr>
        <w:t>QENDRA SPITALORE UNIVERSITARE “NËNË TEREZA”</w:t>
      </w:r>
    </w:p>
    <w:sectPr w:rsidR="005E03EB" w:rsidRPr="00A0224A" w:rsidSect="00A13541">
      <w:footerReference w:type="default" r:id="rId8"/>
      <w:pgSz w:w="12240" w:h="15840" w:code="1"/>
      <w:pgMar w:top="1440" w:right="1440" w:bottom="1440" w:left="1440" w:header="720" w:footer="1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9FFA4" w14:textId="77777777" w:rsidR="00E37D05" w:rsidRDefault="00E37D05" w:rsidP="0098403C">
      <w:r>
        <w:separator/>
      </w:r>
    </w:p>
  </w:endnote>
  <w:endnote w:type="continuationSeparator" w:id="0">
    <w:p w14:paraId="736D97EB" w14:textId="77777777" w:rsidR="00E37D05" w:rsidRDefault="00E37D05" w:rsidP="0098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FFFFFF" w:themeColor="background1"/>
      </w:rPr>
      <w:id w:val="5572126"/>
      <w:docPartObj>
        <w:docPartGallery w:val="Page Numbers (Bottom of Page)"/>
        <w:docPartUnique/>
      </w:docPartObj>
    </w:sdtPr>
    <w:sdtEndPr>
      <w:rPr>
        <w:color w:val="auto"/>
        <w:sz w:val="20"/>
        <w:szCs w:val="20"/>
      </w:rPr>
    </w:sdtEndPr>
    <w:sdtContent>
      <w:p w14:paraId="188B896A" w14:textId="77777777" w:rsidR="00F512B5" w:rsidRPr="00697055" w:rsidRDefault="00F512B5" w:rsidP="00C461C6">
        <w:pPr>
          <w:jc w:val="both"/>
          <w:rPr>
            <w:sz w:val="16"/>
            <w:szCs w:val="16"/>
            <w:lang w:val="de-DE"/>
          </w:rPr>
        </w:pPr>
      </w:p>
      <w:p w14:paraId="1C8DFC29" w14:textId="5A681842" w:rsidR="00F512B5" w:rsidRPr="004D4FB2" w:rsidRDefault="00F512B5" w:rsidP="006B569C">
        <w:pPr>
          <w:keepNext/>
          <w:ind w:right="4"/>
          <w:outlineLvl w:val="6"/>
          <w:rPr>
            <w:rFonts w:eastAsia="MS Mincho"/>
            <w:i/>
            <w:iCs/>
            <w:color w:val="FF0000"/>
            <w:sz w:val="20"/>
            <w:szCs w:val="20"/>
            <w:lang w:val="pt-BR"/>
          </w:rPr>
        </w:pPr>
        <w:r>
          <w:rPr>
            <w:rFonts w:eastAsia="MS Mincho"/>
            <w:i/>
            <w:iCs/>
            <w:color w:val="FF0000"/>
            <w:sz w:val="20"/>
            <w:szCs w:val="20"/>
            <w:lang w:val="pt-BR"/>
          </w:rPr>
          <w:t>__________</w:t>
        </w:r>
        <w:r w:rsidRPr="004D4FB2">
          <w:rPr>
            <w:rFonts w:eastAsia="MS Mincho"/>
            <w:i/>
            <w:iCs/>
            <w:color w:val="FF0000"/>
            <w:sz w:val="20"/>
            <w:szCs w:val="20"/>
            <w:lang w:val="pt-BR"/>
          </w:rPr>
          <w:t>__________________________________________________________________</w:t>
        </w:r>
        <w:r>
          <w:rPr>
            <w:rFonts w:eastAsia="MS Mincho"/>
            <w:i/>
            <w:iCs/>
            <w:color w:val="FF0000"/>
            <w:sz w:val="20"/>
            <w:szCs w:val="20"/>
            <w:lang w:val="pt-BR"/>
          </w:rPr>
          <w:t>___</w:t>
        </w:r>
        <w:r w:rsidRPr="004D4FB2">
          <w:rPr>
            <w:rFonts w:eastAsia="MS Mincho"/>
            <w:i/>
            <w:iCs/>
            <w:color w:val="FF0000"/>
            <w:sz w:val="20"/>
            <w:szCs w:val="20"/>
            <w:lang w:val="pt-BR"/>
          </w:rPr>
          <w:t>_____________</w:t>
        </w:r>
        <w:r>
          <w:rPr>
            <w:rFonts w:eastAsia="MS Mincho"/>
            <w:i/>
            <w:iCs/>
            <w:color w:val="FF0000"/>
            <w:sz w:val="20"/>
            <w:szCs w:val="20"/>
            <w:lang w:val="pt-BR"/>
          </w:rPr>
          <w:t>_</w:t>
        </w:r>
      </w:p>
      <w:p w14:paraId="0E0F69FE" w14:textId="77777777" w:rsidR="00F512B5" w:rsidRPr="004D4FB2" w:rsidRDefault="00F512B5" w:rsidP="006B569C">
        <w:pPr>
          <w:keepNext/>
          <w:jc w:val="center"/>
          <w:outlineLvl w:val="6"/>
          <w:rPr>
            <w:rFonts w:eastAsia="MS Mincho"/>
            <w:b/>
            <w:bCs/>
            <w:i/>
            <w:sz w:val="20"/>
            <w:szCs w:val="20"/>
            <w:lang w:val="pt-BR"/>
          </w:rPr>
        </w:pPr>
        <w:r w:rsidRPr="004D4FB2">
          <w:rPr>
            <w:rFonts w:eastAsia="MS Mincho"/>
            <w:b/>
            <w:bCs/>
            <w:i/>
            <w:sz w:val="20"/>
            <w:szCs w:val="20"/>
            <w:lang w:val="pt-BR"/>
          </w:rPr>
          <w:t xml:space="preserve">Adresa: Rruga e  Dibrës, Nr. 372, Tiranë; Tel/Fax: + 355 42 362627 / 363644 </w:t>
        </w:r>
        <w:hyperlink r:id="rId1" w:history="1">
          <w:r w:rsidRPr="004D4FB2">
            <w:rPr>
              <w:rFonts w:eastAsia="MS Mincho"/>
              <w:b/>
              <w:bCs/>
              <w:i/>
              <w:color w:val="0000FF"/>
              <w:sz w:val="20"/>
              <w:szCs w:val="20"/>
              <w:u w:val="single"/>
              <w:lang w:val="pt-BR"/>
            </w:rPr>
            <w:t>www.qsut.gov.al</w:t>
          </w:r>
        </w:hyperlink>
        <w:r w:rsidRPr="004D4FB2">
          <w:rPr>
            <w:rFonts w:eastAsia="MS Mincho"/>
            <w:b/>
            <w:bCs/>
            <w:i/>
            <w:sz w:val="20"/>
            <w:szCs w:val="20"/>
            <w:lang w:val="pt-BR"/>
          </w:rPr>
          <w:t xml:space="preserve"> </w:t>
        </w:r>
      </w:p>
      <w:p w14:paraId="2A7756A3" w14:textId="77777777" w:rsidR="00F512B5" w:rsidRPr="00E81F11" w:rsidRDefault="00E37D05" w:rsidP="00A43E73">
        <w:pPr>
          <w:keepNext/>
          <w:keepLines/>
          <w:ind w:left="720" w:firstLine="720"/>
          <w:jc w:val="center"/>
          <w:outlineLvl w:val="6"/>
          <w:rPr>
            <w:rFonts w:eastAsiaTheme="majorEastAsia" w:cstheme="majorBidi"/>
            <w:iCs/>
            <w:sz w:val="20"/>
            <w:szCs w:val="20"/>
          </w:rPr>
        </w:pPr>
      </w:p>
    </w:sdtContent>
  </w:sdt>
  <w:p w14:paraId="3F4366A2" w14:textId="77777777" w:rsidR="00F512B5" w:rsidRPr="0089329C" w:rsidRDefault="00F512B5" w:rsidP="0089329C">
    <w:pPr>
      <w:pStyle w:val="Footer"/>
      <w:rPr>
        <w:rFonts w:eastAsiaTheme="majorEastAsia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CC0CE" w14:textId="77777777" w:rsidR="00E37D05" w:rsidRDefault="00E37D05" w:rsidP="0098403C">
      <w:r>
        <w:separator/>
      </w:r>
    </w:p>
  </w:footnote>
  <w:footnote w:type="continuationSeparator" w:id="0">
    <w:p w14:paraId="220E27BD" w14:textId="77777777" w:rsidR="00E37D05" w:rsidRDefault="00E37D05" w:rsidP="00984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25E03"/>
    <w:multiLevelType w:val="multilevel"/>
    <w:tmpl w:val="CB983664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4626F3F"/>
    <w:multiLevelType w:val="hybridMultilevel"/>
    <w:tmpl w:val="37482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3C"/>
    <w:rsid w:val="00001B9F"/>
    <w:rsid w:val="00060AD0"/>
    <w:rsid w:val="00075424"/>
    <w:rsid w:val="00086512"/>
    <w:rsid w:val="000878E1"/>
    <w:rsid w:val="0009235F"/>
    <w:rsid w:val="000928C4"/>
    <w:rsid w:val="000A0350"/>
    <w:rsid w:val="000A1205"/>
    <w:rsid w:val="000D3836"/>
    <w:rsid w:val="000D54AC"/>
    <w:rsid w:val="000E4BDF"/>
    <w:rsid w:val="000F5B2E"/>
    <w:rsid w:val="00122799"/>
    <w:rsid w:val="00127482"/>
    <w:rsid w:val="001308CD"/>
    <w:rsid w:val="001422EF"/>
    <w:rsid w:val="00160150"/>
    <w:rsid w:val="001635BD"/>
    <w:rsid w:val="001917B8"/>
    <w:rsid w:val="001A1206"/>
    <w:rsid w:val="001B77A6"/>
    <w:rsid w:val="001C1ED7"/>
    <w:rsid w:val="001C6A55"/>
    <w:rsid w:val="001E15D3"/>
    <w:rsid w:val="001E7743"/>
    <w:rsid w:val="001F1732"/>
    <w:rsid w:val="0020094C"/>
    <w:rsid w:val="002061C6"/>
    <w:rsid w:val="00213AC7"/>
    <w:rsid w:val="00222F11"/>
    <w:rsid w:val="00226471"/>
    <w:rsid w:val="00244499"/>
    <w:rsid w:val="00263B96"/>
    <w:rsid w:val="0028310D"/>
    <w:rsid w:val="002F3FC6"/>
    <w:rsid w:val="00321538"/>
    <w:rsid w:val="00334172"/>
    <w:rsid w:val="00335170"/>
    <w:rsid w:val="003465FC"/>
    <w:rsid w:val="00356057"/>
    <w:rsid w:val="0036480A"/>
    <w:rsid w:val="00366A68"/>
    <w:rsid w:val="00370E4E"/>
    <w:rsid w:val="003738EA"/>
    <w:rsid w:val="0039276A"/>
    <w:rsid w:val="00396491"/>
    <w:rsid w:val="003B3A0A"/>
    <w:rsid w:val="003C2C6E"/>
    <w:rsid w:val="003F30C7"/>
    <w:rsid w:val="003F43AB"/>
    <w:rsid w:val="003F7171"/>
    <w:rsid w:val="0041109A"/>
    <w:rsid w:val="00432633"/>
    <w:rsid w:val="004444C1"/>
    <w:rsid w:val="00447DE4"/>
    <w:rsid w:val="00464986"/>
    <w:rsid w:val="00481E07"/>
    <w:rsid w:val="00491B26"/>
    <w:rsid w:val="004C067D"/>
    <w:rsid w:val="004F1AAA"/>
    <w:rsid w:val="00500743"/>
    <w:rsid w:val="00512EA6"/>
    <w:rsid w:val="00527EFF"/>
    <w:rsid w:val="005652F5"/>
    <w:rsid w:val="00593071"/>
    <w:rsid w:val="005D0FFB"/>
    <w:rsid w:val="005D7782"/>
    <w:rsid w:val="005E03EB"/>
    <w:rsid w:val="0060605C"/>
    <w:rsid w:val="00627EBD"/>
    <w:rsid w:val="00631DAB"/>
    <w:rsid w:val="006434A6"/>
    <w:rsid w:val="006619E8"/>
    <w:rsid w:val="006711DA"/>
    <w:rsid w:val="0067278B"/>
    <w:rsid w:val="00680361"/>
    <w:rsid w:val="0068146A"/>
    <w:rsid w:val="00697055"/>
    <w:rsid w:val="006A0CE4"/>
    <w:rsid w:val="006A46F8"/>
    <w:rsid w:val="006B2B56"/>
    <w:rsid w:val="006B569C"/>
    <w:rsid w:val="006C5EE3"/>
    <w:rsid w:val="006D4DBB"/>
    <w:rsid w:val="006E4F80"/>
    <w:rsid w:val="00701F71"/>
    <w:rsid w:val="00702467"/>
    <w:rsid w:val="00704098"/>
    <w:rsid w:val="007103E9"/>
    <w:rsid w:val="00713874"/>
    <w:rsid w:val="00716E73"/>
    <w:rsid w:val="00717217"/>
    <w:rsid w:val="00720C47"/>
    <w:rsid w:val="0073131A"/>
    <w:rsid w:val="00747566"/>
    <w:rsid w:val="0075733A"/>
    <w:rsid w:val="00757B53"/>
    <w:rsid w:val="00767EB9"/>
    <w:rsid w:val="007826E8"/>
    <w:rsid w:val="00796A03"/>
    <w:rsid w:val="007E0763"/>
    <w:rsid w:val="007F4456"/>
    <w:rsid w:val="007F5B95"/>
    <w:rsid w:val="0080417A"/>
    <w:rsid w:val="008140B1"/>
    <w:rsid w:val="008442A9"/>
    <w:rsid w:val="00844CEA"/>
    <w:rsid w:val="00846428"/>
    <w:rsid w:val="00852D36"/>
    <w:rsid w:val="00857D12"/>
    <w:rsid w:val="0089329C"/>
    <w:rsid w:val="008A1418"/>
    <w:rsid w:val="008A4786"/>
    <w:rsid w:val="008B6744"/>
    <w:rsid w:val="008D2320"/>
    <w:rsid w:val="008D752E"/>
    <w:rsid w:val="008E10C9"/>
    <w:rsid w:val="008E10F8"/>
    <w:rsid w:val="008E2DCF"/>
    <w:rsid w:val="008E4DA9"/>
    <w:rsid w:val="00927B03"/>
    <w:rsid w:val="00933CEF"/>
    <w:rsid w:val="00937DEC"/>
    <w:rsid w:val="00950548"/>
    <w:rsid w:val="00951FC4"/>
    <w:rsid w:val="0095517C"/>
    <w:rsid w:val="009561DF"/>
    <w:rsid w:val="00961A02"/>
    <w:rsid w:val="00967088"/>
    <w:rsid w:val="009768CD"/>
    <w:rsid w:val="0098403C"/>
    <w:rsid w:val="009903C1"/>
    <w:rsid w:val="00990966"/>
    <w:rsid w:val="009D4207"/>
    <w:rsid w:val="009E2EBF"/>
    <w:rsid w:val="009E2F59"/>
    <w:rsid w:val="00A0224A"/>
    <w:rsid w:val="00A078E2"/>
    <w:rsid w:val="00A13541"/>
    <w:rsid w:val="00A30EA8"/>
    <w:rsid w:val="00A3466B"/>
    <w:rsid w:val="00A40311"/>
    <w:rsid w:val="00A43E73"/>
    <w:rsid w:val="00A4757D"/>
    <w:rsid w:val="00A57C69"/>
    <w:rsid w:val="00A62F86"/>
    <w:rsid w:val="00A93965"/>
    <w:rsid w:val="00AA0892"/>
    <w:rsid w:val="00AA45DE"/>
    <w:rsid w:val="00AD172F"/>
    <w:rsid w:val="00AD1B9A"/>
    <w:rsid w:val="00AD5427"/>
    <w:rsid w:val="00AE1DE5"/>
    <w:rsid w:val="00AF6DCD"/>
    <w:rsid w:val="00B40F77"/>
    <w:rsid w:val="00B44FDF"/>
    <w:rsid w:val="00B450A8"/>
    <w:rsid w:val="00B754A4"/>
    <w:rsid w:val="00B7716D"/>
    <w:rsid w:val="00B90243"/>
    <w:rsid w:val="00BA2463"/>
    <w:rsid w:val="00BA3A36"/>
    <w:rsid w:val="00BD1F4D"/>
    <w:rsid w:val="00BD452B"/>
    <w:rsid w:val="00BD7566"/>
    <w:rsid w:val="00BE055C"/>
    <w:rsid w:val="00C35DF1"/>
    <w:rsid w:val="00C45A2A"/>
    <w:rsid w:val="00C461C6"/>
    <w:rsid w:val="00C47867"/>
    <w:rsid w:val="00C74D64"/>
    <w:rsid w:val="00C75B60"/>
    <w:rsid w:val="00C91E11"/>
    <w:rsid w:val="00CB2229"/>
    <w:rsid w:val="00CB7762"/>
    <w:rsid w:val="00CC4771"/>
    <w:rsid w:val="00CE7266"/>
    <w:rsid w:val="00D04DE7"/>
    <w:rsid w:val="00D11497"/>
    <w:rsid w:val="00D258C2"/>
    <w:rsid w:val="00D33B36"/>
    <w:rsid w:val="00D50722"/>
    <w:rsid w:val="00D604CF"/>
    <w:rsid w:val="00DA2001"/>
    <w:rsid w:val="00DA5EAA"/>
    <w:rsid w:val="00DA63EF"/>
    <w:rsid w:val="00DA7637"/>
    <w:rsid w:val="00DB4559"/>
    <w:rsid w:val="00DB4652"/>
    <w:rsid w:val="00DD22C1"/>
    <w:rsid w:val="00DD2653"/>
    <w:rsid w:val="00DD5762"/>
    <w:rsid w:val="00DE226B"/>
    <w:rsid w:val="00DE28C0"/>
    <w:rsid w:val="00DF31B9"/>
    <w:rsid w:val="00E06EF6"/>
    <w:rsid w:val="00E37D05"/>
    <w:rsid w:val="00E761D1"/>
    <w:rsid w:val="00E80BDC"/>
    <w:rsid w:val="00E81F11"/>
    <w:rsid w:val="00E90C64"/>
    <w:rsid w:val="00E94F8B"/>
    <w:rsid w:val="00EA72EE"/>
    <w:rsid w:val="00EB23C3"/>
    <w:rsid w:val="00EC3149"/>
    <w:rsid w:val="00EE1C28"/>
    <w:rsid w:val="00EE360C"/>
    <w:rsid w:val="00EF5A8D"/>
    <w:rsid w:val="00F512B5"/>
    <w:rsid w:val="00F668C3"/>
    <w:rsid w:val="00F7424D"/>
    <w:rsid w:val="00F84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70151"/>
  <w15:docId w15:val="{DA683E0A-493E-4275-A2F1-3DC13B00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5DC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3E65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023E65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3DE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5DC3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F841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23E65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link w:val="Heading2"/>
    <w:uiPriority w:val="99"/>
    <w:semiHidden/>
    <w:locked/>
    <w:rsid w:val="00023E6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553DE2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365DC3"/>
    <w:rPr>
      <w:rFonts w:ascii="Calibri" w:hAnsi="Calibri" w:cs="Calibri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rsid w:val="00365DC3"/>
    <w:pPr>
      <w:tabs>
        <w:tab w:val="left" w:pos="7095"/>
      </w:tabs>
      <w:ind w:left="1440"/>
    </w:pPr>
    <w:rPr>
      <w:b/>
      <w:bCs/>
    </w:rPr>
  </w:style>
  <w:style w:type="character" w:customStyle="1" w:styleId="BodyTextIndentChar">
    <w:name w:val="Body Text Indent Char"/>
    <w:link w:val="BodyTextIndent"/>
    <w:uiPriority w:val="99"/>
    <w:semiHidden/>
    <w:locked/>
    <w:rsid w:val="00365DC3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365DC3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locked/>
    <w:rsid w:val="00365DC3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65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65D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3476A"/>
    <w:pPr>
      <w:ind w:left="720"/>
    </w:pPr>
  </w:style>
  <w:style w:type="paragraph" w:styleId="Header">
    <w:name w:val="header"/>
    <w:basedOn w:val="Normal"/>
    <w:link w:val="HeaderChar"/>
    <w:uiPriority w:val="99"/>
    <w:rsid w:val="00023E6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link w:val="Header"/>
    <w:uiPriority w:val="99"/>
    <w:locked/>
    <w:rsid w:val="00023E65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023E65"/>
    <w:pPr>
      <w:tabs>
        <w:tab w:val="center" w:pos="4680"/>
        <w:tab w:val="right" w:pos="9360"/>
      </w:tabs>
    </w:pPr>
    <w:rPr>
      <w:color w:val="008000"/>
    </w:rPr>
  </w:style>
  <w:style w:type="character" w:customStyle="1" w:styleId="FooterChar">
    <w:name w:val="Footer Char"/>
    <w:link w:val="Footer"/>
    <w:uiPriority w:val="99"/>
    <w:locked/>
    <w:rsid w:val="00023E65"/>
    <w:rPr>
      <w:rFonts w:ascii="Times New Roman" w:hAnsi="Times New Roman" w:cs="Times New Roman"/>
      <w:color w:val="008000"/>
      <w:sz w:val="24"/>
      <w:szCs w:val="24"/>
    </w:rPr>
  </w:style>
  <w:style w:type="character" w:styleId="Hyperlink">
    <w:name w:val="Hyperlink"/>
    <w:uiPriority w:val="99"/>
    <w:semiHidden/>
    <w:rsid w:val="00023E65"/>
    <w:rPr>
      <w:color w:val="0000FF"/>
      <w:u w:val="single"/>
    </w:rPr>
  </w:style>
  <w:style w:type="paragraph" w:customStyle="1" w:styleId="xl65">
    <w:name w:val="xl65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66">
    <w:name w:val="xl66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67">
    <w:name w:val="xl67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68">
    <w:name w:val="xl68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69">
    <w:name w:val="xl69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0">
    <w:name w:val="xl7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1">
    <w:name w:val="xl71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72">
    <w:name w:val="xl72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3">
    <w:name w:val="xl73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74">
    <w:name w:val="xl74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5">
    <w:name w:val="xl75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b/>
      <w:bCs/>
      <w:color w:val="000000"/>
    </w:rPr>
  </w:style>
  <w:style w:type="paragraph" w:customStyle="1" w:styleId="xl76">
    <w:name w:val="xl76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sz w:val="16"/>
      <w:szCs w:val="16"/>
    </w:rPr>
  </w:style>
  <w:style w:type="paragraph" w:customStyle="1" w:styleId="xl77">
    <w:name w:val="xl77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78">
    <w:name w:val="xl78"/>
    <w:basedOn w:val="Normal"/>
    <w:uiPriority w:val="99"/>
    <w:rsid w:val="00023E65"/>
    <w:pP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Normal"/>
    <w:uiPriority w:val="99"/>
    <w:rsid w:val="00023E65"/>
    <w:pPr>
      <w:spacing w:before="100" w:beforeAutospacing="1" w:after="100" w:afterAutospacing="1"/>
    </w:pPr>
    <w:rPr>
      <w:rFonts w:ascii="Arial Black" w:hAnsi="Arial Black" w:cs="Arial Black"/>
    </w:rPr>
  </w:style>
  <w:style w:type="paragraph" w:customStyle="1" w:styleId="xl80">
    <w:name w:val="xl8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sz w:val="16"/>
      <w:szCs w:val="16"/>
    </w:rPr>
  </w:style>
  <w:style w:type="paragraph" w:customStyle="1" w:styleId="xl81">
    <w:name w:val="xl81"/>
    <w:basedOn w:val="Normal"/>
    <w:uiPriority w:val="99"/>
    <w:rsid w:val="00023E65"/>
    <w:pP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83">
    <w:name w:val="xl83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84">
    <w:name w:val="xl84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3366FF"/>
    </w:rPr>
  </w:style>
  <w:style w:type="paragraph" w:customStyle="1" w:styleId="xl85">
    <w:name w:val="xl85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87">
    <w:name w:val="xl87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89">
    <w:name w:val="xl89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90">
    <w:name w:val="xl9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91">
    <w:name w:val="xl91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66CC"/>
    </w:rPr>
  </w:style>
  <w:style w:type="paragraph" w:customStyle="1" w:styleId="xl92">
    <w:name w:val="xl92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93">
    <w:name w:val="xl93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  <w:sz w:val="16"/>
      <w:szCs w:val="16"/>
    </w:rPr>
  </w:style>
  <w:style w:type="paragraph" w:customStyle="1" w:styleId="xl94">
    <w:name w:val="xl94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95">
    <w:name w:val="xl95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96">
    <w:name w:val="xl96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97">
    <w:name w:val="xl97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98">
    <w:name w:val="xl98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99">
    <w:name w:val="xl99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00">
    <w:name w:val="xl100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01">
    <w:name w:val="xl101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02">
    <w:name w:val="xl102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103">
    <w:name w:val="xl103"/>
    <w:basedOn w:val="Normal"/>
    <w:uiPriority w:val="99"/>
    <w:rsid w:val="00023E65"/>
    <w:pPr>
      <w:shd w:val="clear" w:color="000000" w:fill="FFFFFF"/>
      <w:spacing w:before="100" w:beforeAutospacing="1" w:after="100" w:afterAutospacing="1"/>
    </w:pPr>
  </w:style>
  <w:style w:type="paragraph" w:customStyle="1" w:styleId="xl104">
    <w:name w:val="xl104"/>
    <w:basedOn w:val="Normal"/>
    <w:uiPriority w:val="99"/>
    <w:rsid w:val="00023E65"/>
    <w:pPr>
      <w:shd w:val="clear" w:color="000000" w:fill="FFFFFF"/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05">
    <w:name w:val="xl105"/>
    <w:basedOn w:val="Normal"/>
    <w:uiPriority w:val="99"/>
    <w:rsid w:val="00023E65"/>
    <w:pPr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106">
    <w:name w:val="xl106"/>
    <w:basedOn w:val="Normal"/>
    <w:uiPriority w:val="99"/>
    <w:rsid w:val="00023E65"/>
    <w:pPr>
      <w:shd w:val="clear" w:color="000000" w:fill="00FFFF"/>
      <w:spacing w:before="100" w:beforeAutospacing="1" w:after="100" w:afterAutospacing="1"/>
    </w:pPr>
    <w:rPr>
      <w:color w:val="FFFFFF"/>
    </w:rPr>
  </w:style>
  <w:style w:type="paragraph" w:customStyle="1" w:styleId="xl107">
    <w:name w:val="xl107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08">
    <w:name w:val="xl108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09">
    <w:name w:val="xl109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  <w:color w:val="00FF00"/>
    </w:rPr>
  </w:style>
  <w:style w:type="paragraph" w:customStyle="1" w:styleId="xl110">
    <w:name w:val="xl11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  <w:color w:val="00FF00"/>
      <w:sz w:val="16"/>
      <w:szCs w:val="16"/>
    </w:rPr>
  </w:style>
  <w:style w:type="paragraph" w:customStyle="1" w:styleId="xl111">
    <w:name w:val="xl111"/>
    <w:basedOn w:val="Normal"/>
    <w:uiPriority w:val="99"/>
    <w:rsid w:val="00023E65"/>
    <w:pPr>
      <w:shd w:val="clear" w:color="000000" w:fill="FFFFFF"/>
      <w:spacing w:before="100" w:beforeAutospacing="1" w:after="100" w:afterAutospacing="1"/>
    </w:pPr>
    <w:rPr>
      <w:rFonts w:ascii="Rockwell Condensed" w:hAnsi="Rockwell Condensed" w:cs="Rockwell Condensed"/>
      <w:color w:val="FFFFFF"/>
    </w:rPr>
  </w:style>
  <w:style w:type="paragraph" w:customStyle="1" w:styleId="xl112">
    <w:name w:val="xl112"/>
    <w:basedOn w:val="Normal"/>
    <w:uiPriority w:val="99"/>
    <w:rsid w:val="00023E65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3">
    <w:name w:val="xl113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Black" w:hAnsi="Arial Black" w:cs="Arial Black"/>
      <w:b/>
      <w:bCs/>
      <w:color w:val="0066CC"/>
    </w:rPr>
  </w:style>
  <w:style w:type="paragraph" w:customStyle="1" w:styleId="xl114">
    <w:name w:val="xl114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5">
    <w:name w:val="xl115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6">
    <w:name w:val="xl116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117">
    <w:name w:val="xl117"/>
    <w:basedOn w:val="Normal"/>
    <w:uiPriority w:val="99"/>
    <w:rsid w:val="00023E65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8">
    <w:name w:val="xl118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19">
    <w:name w:val="xl119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120">
    <w:name w:val="xl120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121">
    <w:name w:val="xl121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22">
    <w:name w:val="xl122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23">
    <w:name w:val="xl123"/>
    <w:basedOn w:val="Normal"/>
    <w:uiPriority w:val="99"/>
    <w:rsid w:val="00023E65"/>
    <w:pPr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124">
    <w:name w:val="xl124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25">
    <w:name w:val="xl125"/>
    <w:basedOn w:val="Normal"/>
    <w:uiPriority w:val="99"/>
    <w:rsid w:val="00023E65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26">
    <w:name w:val="xl126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27">
    <w:name w:val="xl127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128">
    <w:name w:val="xl128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129">
    <w:name w:val="xl129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30">
    <w:name w:val="xl130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31">
    <w:name w:val="xl131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32">
    <w:name w:val="xl132"/>
    <w:basedOn w:val="Normal"/>
    <w:uiPriority w:val="99"/>
    <w:rsid w:val="00023E6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3">
    <w:name w:val="xl133"/>
    <w:basedOn w:val="Normal"/>
    <w:uiPriority w:val="99"/>
    <w:rsid w:val="00023E65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34">
    <w:name w:val="xl134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36">
    <w:name w:val="xl136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37">
    <w:name w:val="xl137"/>
    <w:basedOn w:val="Normal"/>
    <w:uiPriority w:val="99"/>
    <w:rsid w:val="00023E6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38">
    <w:name w:val="xl138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39">
    <w:name w:val="xl139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40">
    <w:name w:val="xl140"/>
    <w:basedOn w:val="Normal"/>
    <w:uiPriority w:val="99"/>
    <w:rsid w:val="00023E65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41">
    <w:name w:val="xl141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42">
    <w:name w:val="xl142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sz w:val="16"/>
      <w:szCs w:val="16"/>
    </w:rPr>
  </w:style>
  <w:style w:type="paragraph" w:customStyle="1" w:styleId="xl143">
    <w:name w:val="xl143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Rockwell Condensed" w:hAnsi="Rockwell Condensed" w:cs="Rockwell Condensed"/>
      <w:sz w:val="16"/>
      <w:szCs w:val="16"/>
    </w:rPr>
  </w:style>
  <w:style w:type="paragraph" w:customStyle="1" w:styleId="xl144">
    <w:name w:val="xl144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Rockwell Condensed" w:hAnsi="Rockwell Condensed" w:cs="Rockwell Condensed"/>
      <w:sz w:val="18"/>
      <w:szCs w:val="18"/>
    </w:rPr>
  </w:style>
  <w:style w:type="paragraph" w:customStyle="1" w:styleId="xl145">
    <w:name w:val="xl145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sz w:val="18"/>
      <w:szCs w:val="18"/>
    </w:rPr>
  </w:style>
  <w:style w:type="paragraph" w:customStyle="1" w:styleId="xl146">
    <w:name w:val="xl146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147">
    <w:name w:val="xl147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sz w:val="16"/>
      <w:szCs w:val="16"/>
    </w:rPr>
  </w:style>
  <w:style w:type="paragraph" w:customStyle="1" w:styleId="xl148">
    <w:name w:val="xl148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</w:rPr>
  </w:style>
  <w:style w:type="paragraph" w:customStyle="1" w:styleId="xl149">
    <w:name w:val="xl149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</w:rPr>
  </w:style>
  <w:style w:type="paragraph" w:customStyle="1" w:styleId="xl150">
    <w:name w:val="xl150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1">
    <w:name w:val="xl151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2">
    <w:name w:val="xl152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53">
    <w:name w:val="xl153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54">
    <w:name w:val="xl154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55">
    <w:name w:val="xl155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56">
    <w:name w:val="xl156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7">
    <w:name w:val="xl157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8">
    <w:name w:val="xl158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59">
    <w:name w:val="xl159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60">
    <w:name w:val="xl160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3366FF"/>
    </w:rPr>
  </w:style>
  <w:style w:type="paragraph" w:customStyle="1" w:styleId="xl161">
    <w:name w:val="xl161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3366FF"/>
    </w:rPr>
  </w:style>
  <w:style w:type="paragraph" w:customStyle="1" w:styleId="xl162">
    <w:name w:val="xl162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color w:val="0066CC"/>
    </w:rPr>
  </w:style>
  <w:style w:type="paragraph" w:customStyle="1" w:styleId="xl163">
    <w:name w:val="xl163"/>
    <w:basedOn w:val="Normal"/>
    <w:uiPriority w:val="99"/>
    <w:rsid w:val="00023E65"/>
    <w:pPr>
      <w:spacing w:before="100" w:beforeAutospacing="1" w:after="100" w:afterAutospacing="1"/>
      <w:jc w:val="center"/>
    </w:pPr>
    <w:rPr>
      <w:b/>
      <w:bCs/>
      <w:color w:val="0066CC"/>
    </w:rPr>
  </w:style>
  <w:style w:type="paragraph" w:customStyle="1" w:styleId="xl164">
    <w:name w:val="xl164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65">
    <w:name w:val="xl165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66">
    <w:name w:val="xl166"/>
    <w:basedOn w:val="Normal"/>
    <w:uiPriority w:val="99"/>
    <w:rsid w:val="00023E65"/>
    <w:pPr>
      <w:pBdr>
        <w:top w:val="double" w:sz="6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66CC"/>
    </w:rPr>
  </w:style>
  <w:style w:type="paragraph" w:customStyle="1" w:styleId="xl167">
    <w:name w:val="xl167"/>
    <w:basedOn w:val="Normal"/>
    <w:uiPriority w:val="99"/>
    <w:rsid w:val="00023E65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66CC"/>
    </w:rPr>
  </w:style>
  <w:style w:type="paragraph" w:customStyle="1" w:styleId="xl168">
    <w:name w:val="xl168"/>
    <w:basedOn w:val="Normal"/>
    <w:uiPriority w:val="99"/>
    <w:rsid w:val="00023E65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66CC"/>
    </w:rPr>
  </w:style>
  <w:style w:type="paragraph" w:styleId="BodyText">
    <w:name w:val="Body Text"/>
    <w:basedOn w:val="Normal"/>
    <w:link w:val="BodyTextChar"/>
    <w:uiPriority w:val="99"/>
    <w:semiHidden/>
    <w:rsid w:val="00553DE2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553DE2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aliases w:val="Char,Normal (Web) Char Char Char Char Char,Normal (Web) Char Char Char Char Char Char Char,Normal (Web) Char Char Char Char,Char Char Char,Normal (Web)1"/>
    <w:basedOn w:val="Normal"/>
    <w:link w:val="NormalWebChar"/>
    <w:qFormat/>
    <w:rsid w:val="00553DE2"/>
    <w:pPr>
      <w:spacing w:before="100" w:beforeAutospacing="1" w:after="100" w:afterAutospacing="1"/>
    </w:pPr>
    <w:rPr>
      <w:lang w:val="sq-AL"/>
    </w:rPr>
  </w:style>
  <w:style w:type="character" w:customStyle="1" w:styleId="NormalWebChar">
    <w:name w:val="Normal (Web) Char"/>
    <w:aliases w:val="Char Char1,Normal (Web) Char Char Char Char Char Char,Normal (Web) Char Char Char Char Char Char Char Char,Normal (Web) Char Char Char Char Char1,Char Char Char Char,Normal (Web)1 Char"/>
    <w:link w:val="NormalWeb"/>
    <w:locked/>
    <w:rsid w:val="00553DE2"/>
    <w:rPr>
      <w:rFonts w:ascii="Times New Roman" w:hAnsi="Times New Roman" w:cs="Times New Roman"/>
      <w:sz w:val="24"/>
      <w:szCs w:val="24"/>
      <w:lang w:val="sq-AL"/>
    </w:rPr>
  </w:style>
  <w:style w:type="character" w:styleId="Strong">
    <w:name w:val="Strong"/>
    <w:uiPriority w:val="99"/>
    <w:qFormat/>
    <w:rsid w:val="00553DE2"/>
    <w:rPr>
      <w:b/>
      <w:bCs/>
    </w:rPr>
  </w:style>
  <w:style w:type="character" w:customStyle="1" w:styleId="CharChar">
    <w:name w:val="Char Char"/>
    <w:uiPriority w:val="99"/>
    <w:rsid w:val="00013DE2"/>
    <w:rPr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semiHidden/>
    <w:rsid w:val="00F841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qFormat/>
    <w:locked/>
    <w:rsid w:val="00747566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3B3A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21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107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0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sut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Specialist IT</cp:lastModifiedBy>
  <cp:revision>10</cp:revision>
  <cp:lastPrinted>2024-06-19T06:05:00Z</cp:lastPrinted>
  <dcterms:created xsi:type="dcterms:W3CDTF">2023-12-18T09:27:00Z</dcterms:created>
  <dcterms:modified xsi:type="dcterms:W3CDTF">2024-06-19T06:52:00Z</dcterms:modified>
</cp:coreProperties>
</file>