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680C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3BDA209E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4A0ECEEE" w14:textId="77777777" w:rsidR="001B77A6" w:rsidRDefault="001B77A6" w:rsidP="002061C6">
      <w:pPr>
        <w:jc w:val="center"/>
        <w:rPr>
          <w:b/>
          <w:bCs/>
          <w:iCs/>
          <w:smallCaps/>
        </w:rPr>
      </w:pPr>
    </w:p>
    <w:p w14:paraId="65D312C2" w14:textId="3A221F12"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6FD3B9B6" wp14:editId="28887E9E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38274" w14:textId="77777777" w:rsidR="008E10C9" w:rsidRPr="00593071" w:rsidRDefault="008E10C9" w:rsidP="002061C6">
      <w:pPr>
        <w:jc w:val="center"/>
        <w:rPr>
          <w:b/>
          <w:bCs/>
          <w:iCs/>
          <w:smallCaps/>
          <w:szCs w:val="28"/>
        </w:rPr>
      </w:pPr>
      <w:r w:rsidRPr="00593071">
        <w:rPr>
          <w:b/>
          <w:bCs/>
          <w:iCs/>
          <w:smallCaps/>
          <w:szCs w:val="28"/>
        </w:rPr>
        <w:t xml:space="preserve">R E P U B L I K </w:t>
      </w:r>
      <w:proofErr w:type="gramStart"/>
      <w:r w:rsidRPr="00593071">
        <w:rPr>
          <w:b/>
          <w:bCs/>
          <w:iCs/>
          <w:smallCaps/>
          <w:szCs w:val="28"/>
        </w:rPr>
        <w:t>A  E</w:t>
      </w:r>
      <w:proofErr w:type="gramEnd"/>
      <w:r w:rsidRPr="00593071">
        <w:rPr>
          <w:b/>
          <w:bCs/>
          <w:iCs/>
          <w:smallCaps/>
          <w:szCs w:val="28"/>
        </w:rPr>
        <w:t xml:space="preserve">  S H Q I P Ë R I S Ë</w:t>
      </w:r>
    </w:p>
    <w:p w14:paraId="69307E25" w14:textId="77777777"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14:paraId="046441C3" w14:textId="77777777"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14:paraId="153B9409" w14:textId="77777777"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14:paraId="29AAC79B" w14:textId="77777777" w:rsidR="00720C47" w:rsidRDefault="00720C47" w:rsidP="00951FC4">
      <w:pPr>
        <w:jc w:val="center"/>
        <w:rPr>
          <w:b/>
          <w:bCs/>
          <w:lang w:val="sq-AL"/>
        </w:rPr>
      </w:pPr>
    </w:p>
    <w:p w14:paraId="17B850D7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1501FF2E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08A74E99" w14:textId="77777777"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14:paraId="157EF09E" w14:textId="77777777"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14:paraId="41E1973E" w14:textId="77777777"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14:paraId="0674080F" w14:textId="77777777"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Tereza”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Publik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ka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14:paraId="2C65D575" w14:textId="77777777"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59BAB136" w14:textId="77777777"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14:paraId="6A2D37EF" w14:textId="77777777"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63C7CB6D" w14:textId="44B7D0D3" w:rsidR="0039276A" w:rsidRDefault="005652F5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Referuar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defektit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pajisjes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mjekësore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ekografi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instaluar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n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Kabinetin</w:t>
      </w:r>
      <w:proofErr w:type="spellEnd"/>
      <w:r w:rsidR="001B77A6">
        <w:rPr>
          <w:sz w:val="26"/>
          <w:szCs w:val="26"/>
        </w:rPr>
        <w:t xml:space="preserve"> e </w:t>
      </w:r>
      <w:proofErr w:type="spellStart"/>
      <w:r w:rsidR="001B77A6">
        <w:rPr>
          <w:sz w:val="26"/>
          <w:szCs w:val="26"/>
        </w:rPr>
        <w:t>Ekografis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n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PAI-n </w:t>
      </w:r>
      <w:proofErr w:type="spellStart"/>
      <w:r w:rsidR="001B77A6">
        <w:rPr>
          <w:sz w:val="26"/>
          <w:szCs w:val="26"/>
        </w:rPr>
        <w:t>Onkologjik</w:t>
      </w:r>
      <w:proofErr w:type="spellEnd"/>
      <w:r w:rsidR="001B77A6">
        <w:rPr>
          <w:sz w:val="26"/>
          <w:szCs w:val="26"/>
        </w:rPr>
        <w:t xml:space="preserve">, </w:t>
      </w:r>
      <w:r w:rsidRPr="006A0CE4">
        <w:rPr>
          <w:sz w:val="26"/>
          <w:szCs w:val="26"/>
        </w:rPr>
        <w:t xml:space="preserve">QSUNT </w:t>
      </w:r>
      <w:proofErr w:type="spellStart"/>
      <w:r w:rsidR="006A0CE4" w:rsidRPr="006A0CE4">
        <w:rPr>
          <w:sz w:val="26"/>
          <w:szCs w:val="26"/>
        </w:rPr>
        <w:t>kërkon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donatorë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mundshëm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për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39276A">
        <w:rPr>
          <w:sz w:val="26"/>
          <w:szCs w:val="26"/>
        </w:rPr>
        <w:t>të</w:t>
      </w:r>
      <w:proofErr w:type="spellEnd"/>
      <w:r w:rsid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kontribuar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në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përmirësimin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shërbimit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dhe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ofrimin</w:t>
      </w:r>
      <w:proofErr w:type="spellEnd"/>
      <w:r w:rsidR="0039276A" w:rsidRPr="0039276A">
        <w:rPr>
          <w:sz w:val="26"/>
          <w:szCs w:val="26"/>
        </w:rPr>
        <w:t xml:space="preserve"> e </w:t>
      </w:r>
      <w:proofErr w:type="spellStart"/>
      <w:r w:rsidR="0039276A" w:rsidRPr="0039276A">
        <w:rPr>
          <w:sz w:val="26"/>
          <w:szCs w:val="26"/>
        </w:rPr>
        <w:t>ndihmës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ndaj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39276A" w:rsidRPr="0039276A">
        <w:rPr>
          <w:sz w:val="26"/>
          <w:szCs w:val="26"/>
        </w:rPr>
        <w:t>pacientëve</w:t>
      </w:r>
      <w:proofErr w:type="spellEnd"/>
      <w:r w:rsidR="0039276A" w:rsidRPr="0039276A">
        <w:rPr>
          <w:sz w:val="26"/>
          <w:szCs w:val="26"/>
        </w:rPr>
        <w:t xml:space="preserve"> duke </w:t>
      </w:r>
      <w:proofErr w:type="spellStart"/>
      <w:r w:rsidR="0039276A" w:rsidRPr="0039276A">
        <w:rPr>
          <w:sz w:val="26"/>
          <w:szCs w:val="26"/>
        </w:rPr>
        <w:t>ofruar</w:t>
      </w:r>
      <w:proofErr w:type="spellEnd"/>
      <w:r w:rsidR="0039276A" w:rsidRPr="0039276A">
        <w:rPr>
          <w:sz w:val="26"/>
          <w:szCs w:val="26"/>
        </w:rPr>
        <w:t xml:space="preserve"> </w:t>
      </w:r>
      <w:proofErr w:type="spellStart"/>
      <w:r w:rsidR="001422EF" w:rsidRPr="001422EF">
        <w:rPr>
          <w:b/>
          <w:bCs/>
          <w:sz w:val="26"/>
          <w:szCs w:val="26"/>
        </w:rPr>
        <w:t>Sondë</w:t>
      </w:r>
      <w:proofErr w:type="spellEnd"/>
      <w:r w:rsidR="001422EF" w:rsidRPr="001422EF">
        <w:rPr>
          <w:b/>
          <w:bCs/>
          <w:sz w:val="26"/>
          <w:szCs w:val="26"/>
        </w:rPr>
        <w:t xml:space="preserve"> </w:t>
      </w:r>
      <w:proofErr w:type="spellStart"/>
      <w:r w:rsidR="001422EF" w:rsidRPr="001422EF">
        <w:rPr>
          <w:b/>
          <w:bCs/>
          <w:sz w:val="26"/>
          <w:szCs w:val="26"/>
        </w:rPr>
        <w:t>Lineare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p</w:t>
      </w:r>
      <w:r w:rsidR="00086512">
        <w:rPr>
          <w:sz w:val="26"/>
          <w:szCs w:val="26"/>
        </w:rPr>
        <w:t>ë</w:t>
      </w:r>
      <w:r w:rsidR="001B77A6">
        <w:rPr>
          <w:sz w:val="26"/>
          <w:szCs w:val="26"/>
        </w:rPr>
        <w:t>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pajisje</w:t>
      </w:r>
      <w:r w:rsidR="001B77A6">
        <w:rPr>
          <w:sz w:val="26"/>
          <w:szCs w:val="26"/>
        </w:rPr>
        <w:t>n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mjekësore</w:t>
      </w:r>
      <w:proofErr w:type="spellEnd"/>
      <w:r w:rsidR="00593071" w:rsidRPr="00593071">
        <w:rPr>
          <w:b/>
          <w:bCs/>
          <w:sz w:val="26"/>
          <w:szCs w:val="26"/>
        </w:rPr>
        <w:t xml:space="preserve"> </w:t>
      </w:r>
      <w:r w:rsidR="00593071" w:rsidRPr="001422EF">
        <w:rPr>
          <w:sz w:val="26"/>
          <w:szCs w:val="26"/>
        </w:rPr>
        <w:t>E</w:t>
      </w:r>
      <w:r w:rsidR="001B77A6" w:rsidRPr="001422EF">
        <w:rPr>
          <w:sz w:val="26"/>
          <w:szCs w:val="26"/>
        </w:rPr>
        <w:t xml:space="preserve">CHO </w:t>
      </w:r>
      <w:proofErr w:type="spellStart"/>
      <w:r w:rsidR="001B77A6" w:rsidRPr="001422EF">
        <w:rPr>
          <w:sz w:val="26"/>
          <w:szCs w:val="26"/>
        </w:rPr>
        <w:t>portabël</w:t>
      </w:r>
      <w:proofErr w:type="spellEnd"/>
      <w:r w:rsidR="001B77A6">
        <w:rPr>
          <w:b/>
          <w:bCs/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për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b</w:t>
      </w:r>
      <w:r w:rsidR="00086512">
        <w:rPr>
          <w:sz w:val="26"/>
          <w:szCs w:val="26"/>
        </w:rPr>
        <w:t>ë</w:t>
      </w:r>
      <w:r w:rsidR="001B77A6">
        <w:rPr>
          <w:sz w:val="26"/>
          <w:szCs w:val="26"/>
        </w:rPr>
        <w:t>r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mundur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realizmin</w:t>
      </w:r>
      <w:proofErr w:type="spellEnd"/>
      <w:r w:rsidR="001B77A6">
        <w:rPr>
          <w:sz w:val="26"/>
          <w:szCs w:val="26"/>
        </w:rPr>
        <w:t xml:space="preserve"> e </w:t>
      </w:r>
      <w:proofErr w:type="spellStart"/>
      <w:r w:rsidR="001B77A6">
        <w:rPr>
          <w:sz w:val="26"/>
          <w:szCs w:val="26"/>
        </w:rPr>
        <w:t>t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gjith</w:t>
      </w:r>
      <w:r w:rsidR="00086512">
        <w:rPr>
          <w:sz w:val="26"/>
          <w:szCs w:val="26"/>
        </w:rPr>
        <w:t>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ekzaminimeve</w:t>
      </w:r>
      <w:proofErr w:type="spellEnd"/>
      <w:r w:rsidR="00593071">
        <w:rPr>
          <w:sz w:val="26"/>
          <w:szCs w:val="26"/>
        </w:rPr>
        <w:t xml:space="preserve"> </w:t>
      </w:r>
      <w:proofErr w:type="spellStart"/>
      <w:r w:rsidR="00593071">
        <w:rPr>
          <w:sz w:val="26"/>
          <w:szCs w:val="26"/>
        </w:rPr>
        <w:t>në</w:t>
      </w:r>
      <w:proofErr w:type="spellEnd"/>
      <w:r w:rsidR="001B77A6">
        <w:rPr>
          <w:sz w:val="26"/>
          <w:szCs w:val="26"/>
        </w:rPr>
        <w:t xml:space="preserve"> </w:t>
      </w:r>
      <w:proofErr w:type="spellStart"/>
      <w:r w:rsidR="001B77A6">
        <w:rPr>
          <w:sz w:val="26"/>
          <w:szCs w:val="26"/>
        </w:rPr>
        <w:t>Kabinetin</w:t>
      </w:r>
      <w:proofErr w:type="spellEnd"/>
      <w:r w:rsidR="001B77A6">
        <w:rPr>
          <w:sz w:val="26"/>
          <w:szCs w:val="26"/>
        </w:rPr>
        <w:t xml:space="preserve"> e </w:t>
      </w:r>
      <w:proofErr w:type="spellStart"/>
      <w:r w:rsidR="001B77A6">
        <w:rPr>
          <w:sz w:val="26"/>
          <w:szCs w:val="26"/>
        </w:rPr>
        <w:t>Ekografis</w:t>
      </w:r>
      <w:r w:rsidR="00086512">
        <w:rPr>
          <w:sz w:val="26"/>
          <w:szCs w:val="26"/>
        </w:rPr>
        <w:t>ë</w:t>
      </w:r>
      <w:proofErr w:type="spellEnd"/>
      <w:r w:rsidR="0039276A" w:rsidRPr="0039276A">
        <w:rPr>
          <w:sz w:val="26"/>
          <w:szCs w:val="26"/>
        </w:rPr>
        <w:t xml:space="preserve"> QSUNT. </w:t>
      </w:r>
    </w:p>
    <w:p w14:paraId="02D3FB41" w14:textId="77777777" w:rsidR="006A0CE4" w:rsidRPr="006A0CE4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195A9A3F" w14:textId="3CC3244F" w:rsidR="006A46F8" w:rsidRPr="006A0CE4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Duke </w:t>
      </w:r>
      <w:proofErr w:type="spellStart"/>
      <w:r w:rsidRPr="006A0CE4">
        <w:rPr>
          <w:sz w:val="26"/>
          <w:szCs w:val="26"/>
        </w:rPr>
        <w:t>shpresuar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kontributin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tuaj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në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mbulimin</w:t>
      </w:r>
      <w:proofErr w:type="spellEnd"/>
      <w:r w:rsidR="001917B8" w:rsidRPr="006A0CE4">
        <w:rPr>
          <w:sz w:val="26"/>
          <w:szCs w:val="26"/>
        </w:rPr>
        <w:t xml:space="preserve"> e </w:t>
      </w:r>
      <w:proofErr w:type="spellStart"/>
      <w:r w:rsidR="001917B8" w:rsidRPr="006A0CE4">
        <w:rPr>
          <w:sz w:val="26"/>
          <w:szCs w:val="26"/>
        </w:rPr>
        <w:t>kësaj</w:t>
      </w:r>
      <w:proofErr w:type="spellEnd"/>
      <w:r w:rsidR="001917B8" w:rsidRPr="006A0CE4">
        <w:rPr>
          <w:sz w:val="26"/>
          <w:szCs w:val="26"/>
        </w:rPr>
        <w:t xml:space="preserve"> </w:t>
      </w:r>
      <w:proofErr w:type="spellStart"/>
      <w:r w:rsidR="001917B8" w:rsidRPr="006A0CE4">
        <w:rPr>
          <w:sz w:val="26"/>
          <w:szCs w:val="26"/>
        </w:rPr>
        <w:t>nevoje</w:t>
      </w:r>
      <w:proofErr w:type="spellEnd"/>
      <w:r w:rsidR="006A0CE4" w:rsidRPr="006A0CE4">
        <w:rPr>
          <w:sz w:val="26"/>
          <w:szCs w:val="26"/>
        </w:rPr>
        <w:t xml:space="preserve">, </w:t>
      </w:r>
      <w:proofErr w:type="spellStart"/>
      <w:r w:rsidR="006A0CE4" w:rsidRPr="006A0CE4">
        <w:rPr>
          <w:sz w:val="26"/>
          <w:szCs w:val="26"/>
        </w:rPr>
        <w:t>mirëpresim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gjithë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të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interesuarit</w:t>
      </w:r>
      <w:proofErr w:type="spellEnd"/>
      <w:r w:rsidR="001917B8" w:rsidRPr="006A0CE4">
        <w:rPr>
          <w:sz w:val="26"/>
          <w:szCs w:val="26"/>
        </w:rPr>
        <w:t>.</w:t>
      </w:r>
    </w:p>
    <w:p w14:paraId="43DC2E1E" w14:textId="49BAD821" w:rsidR="005652F5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200258F6" w14:textId="151B8938" w:rsidR="00086512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5C6BF77E" w14:textId="77777777" w:rsidR="00086512" w:rsidRPr="006A0CE4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70E20D76" w14:textId="77777777" w:rsidR="005652F5" w:rsidRDefault="005652F5" w:rsidP="000A0350">
      <w:pPr>
        <w:shd w:val="clear" w:color="auto" w:fill="FFFFFF"/>
        <w:jc w:val="both"/>
      </w:pPr>
    </w:p>
    <w:p w14:paraId="2B2B5C88" w14:textId="77777777" w:rsidR="006A46F8" w:rsidRDefault="006A46F8" w:rsidP="000A0350">
      <w:pPr>
        <w:shd w:val="clear" w:color="auto" w:fill="FFFFFF"/>
        <w:jc w:val="both"/>
      </w:pPr>
    </w:p>
    <w:p w14:paraId="3989A034" w14:textId="77777777"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B9BF" w14:textId="77777777" w:rsidR="008D752E" w:rsidRDefault="008D752E" w:rsidP="0098403C">
      <w:r>
        <w:separator/>
      </w:r>
    </w:p>
  </w:endnote>
  <w:endnote w:type="continuationSeparator" w:id="0">
    <w:p w14:paraId="7B5EAF9E" w14:textId="77777777" w:rsidR="008D752E" w:rsidRDefault="008D752E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188B896A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3C236E3E" w14:textId="77777777"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14:paraId="364905FC" w14:textId="77777777"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14:paraId="2A7756A3" w14:textId="77777777" w:rsidR="000A0350" w:rsidRPr="00E81F11" w:rsidRDefault="008D752E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3F4366A2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8BF7" w14:textId="77777777" w:rsidR="008D752E" w:rsidRDefault="008D752E" w:rsidP="0098403C">
      <w:r>
        <w:separator/>
      </w:r>
    </w:p>
  </w:footnote>
  <w:footnote w:type="continuationSeparator" w:id="0">
    <w:p w14:paraId="49373367" w14:textId="77777777" w:rsidR="008D752E" w:rsidRDefault="008D752E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53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C"/>
    <w:rsid w:val="00060AD0"/>
    <w:rsid w:val="00075424"/>
    <w:rsid w:val="00086512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422EF"/>
    <w:rsid w:val="00160150"/>
    <w:rsid w:val="001635BD"/>
    <w:rsid w:val="001917B8"/>
    <w:rsid w:val="001A1206"/>
    <w:rsid w:val="001B77A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93071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96A03"/>
    <w:rsid w:val="007E0763"/>
    <w:rsid w:val="007F4456"/>
    <w:rsid w:val="007F5B95"/>
    <w:rsid w:val="0080417A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D752E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246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B23C3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0151"/>
  <w15:docId w15:val="{DA683E0A-493E-4275-A2F1-3DC13B0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Grisilda Selfaj</cp:lastModifiedBy>
  <cp:revision>4</cp:revision>
  <cp:lastPrinted>2020-05-13T08:07:00Z</cp:lastPrinted>
  <dcterms:created xsi:type="dcterms:W3CDTF">2022-04-14T14:20:00Z</dcterms:created>
  <dcterms:modified xsi:type="dcterms:W3CDTF">2022-04-15T05:36:00Z</dcterms:modified>
</cp:coreProperties>
</file>