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30" w:rsidRPr="00162530" w:rsidRDefault="00162530" w:rsidP="00162530">
      <w:pPr>
        <w:pStyle w:val="NormalWeb"/>
        <w:spacing w:before="0" w:beforeAutospacing="0" w:after="200" w:afterAutospacing="0"/>
        <w:jc w:val="both"/>
        <w:rPr>
          <w:rFonts w:ascii="Arial" w:hAnsi="Arial" w:cs="Arial"/>
          <w:b/>
          <w:color w:val="000000"/>
        </w:rPr>
      </w:pPr>
      <w:proofErr w:type="spellStart"/>
      <w:r w:rsidRPr="00162530">
        <w:rPr>
          <w:rFonts w:ascii="Arial" w:hAnsi="Arial" w:cs="Arial"/>
          <w:b/>
          <w:color w:val="000000"/>
        </w:rPr>
        <w:t>Çfarë</w:t>
      </w:r>
      <w:proofErr w:type="spellEnd"/>
      <w:r w:rsidRPr="00162530">
        <w:rPr>
          <w:rFonts w:ascii="Arial" w:hAnsi="Arial" w:cs="Arial"/>
          <w:b/>
          <w:color w:val="000000"/>
        </w:rPr>
        <w:t xml:space="preserve"> </w:t>
      </w:r>
      <w:proofErr w:type="spellStart"/>
      <w:r w:rsidRPr="00162530">
        <w:rPr>
          <w:rFonts w:ascii="Arial" w:hAnsi="Arial" w:cs="Arial"/>
          <w:b/>
          <w:color w:val="000000"/>
        </w:rPr>
        <w:t>duhet</w:t>
      </w:r>
      <w:proofErr w:type="spellEnd"/>
      <w:r w:rsidRPr="00162530">
        <w:rPr>
          <w:rFonts w:ascii="Arial" w:hAnsi="Arial" w:cs="Arial"/>
          <w:b/>
          <w:color w:val="000000"/>
        </w:rPr>
        <w:t xml:space="preserve"> </w:t>
      </w:r>
      <w:proofErr w:type="spellStart"/>
      <w:r w:rsidRPr="00162530">
        <w:rPr>
          <w:rFonts w:ascii="Arial" w:hAnsi="Arial" w:cs="Arial"/>
          <w:b/>
          <w:color w:val="000000"/>
        </w:rPr>
        <w:t>të</w:t>
      </w:r>
      <w:proofErr w:type="spellEnd"/>
      <w:r w:rsidRPr="0016253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dimë</w:t>
      </w:r>
      <w:r w:rsidRPr="00162530">
        <w:rPr>
          <w:rFonts w:ascii="Arial" w:hAnsi="Arial" w:cs="Arial"/>
          <w:b/>
          <w:color w:val="000000"/>
        </w:rPr>
        <w:t xml:space="preserve"> </w:t>
      </w:r>
      <w:proofErr w:type="spellStart"/>
      <w:r w:rsidRPr="00162530">
        <w:rPr>
          <w:rFonts w:ascii="Arial" w:hAnsi="Arial" w:cs="Arial"/>
          <w:b/>
          <w:color w:val="000000"/>
        </w:rPr>
        <w:t>për</w:t>
      </w:r>
      <w:proofErr w:type="spellEnd"/>
      <w:r w:rsidRPr="00162530">
        <w:rPr>
          <w:rFonts w:ascii="Arial" w:hAnsi="Arial" w:cs="Arial"/>
          <w:b/>
          <w:color w:val="000000"/>
        </w:rPr>
        <w:t xml:space="preserve"> </w:t>
      </w:r>
      <w:proofErr w:type="spellStart"/>
      <w:r w:rsidRPr="00162530">
        <w:rPr>
          <w:rFonts w:ascii="Arial" w:hAnsi="Arial" w:cs="Arial"/>
          <w:b/>
          <w:color w:val="000000"/>
        </w:rPr>
        <w:t>Hepatitin</w:t>
      </w:r>
      <w:proofErr w:type="spellEnd"/>
      <w:r w:rsidRPr="00162530">
        <w:rPr>
          <w:rFonts w:ascii="Arial" w:hAnsi="Arial" w:cs="Arial"/>
          <w:b/>
          <w:color w:val="000000"/>
        </w:rPr>
        <w:t>?</w:t>
      </w:r>
    </w:p>
    <w:p w:rsidR="00162530" w:rsidRDefault="00162530" w:rsidP="00162530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nga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r w:rsidRPr="00162530">
        <w:rPr>
          <w:rFonts w:ascii="Arial" w:hAnsi="Arial" w:cs="Arial"/>
          <w:b/>
          <w:i/>
          <w:color w:val="000000"/>
        </w:rPr>
        <w:t xml:space="preserve">Prof. Ass Adriana </w:t>
      </w:r>
      <w:proofErr w:type="spellStart"/>
      <w:r w:rsidRPr="00162530">
        <w:rPr>
          <w:rFonts w:ascii="Arial" w:hAnsi="Arial" w:cs="Arial"/>
          <w:b/>
          <w:i/>
          <w:color w:val="000000"/>
        </w:rPr>
        <w:t>Babameto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Shef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Shërbimi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Gastrohepatologjisë</w:t>
      </w:r>
      <w:proofErr w:type="spellEnd"/>
    </w:p>
    <w:p w:rsidR="00162530" w:rsidRDefault="00162530" w:rsidP="00162530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r>
        <w:rPr>
          <w:rFonts w:ascii="Arial" w:hAnsi="Arial" w:cs="Arial"/>
          <w:color w:val="000000"/>
        </w:rPr>
        <w:t>Dita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Ndërkombëtare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çdo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28 </w:t>
      </w:r>
      <w:proofErr w:type="spellStart"/>
      <w:r>
        <w:rPr>
          <w:rFonts w:ascii="Arial" w:hAnsi="Arial" w:cs="Arial"/>
          <w:color w:val="000000"/>
        </w:rPr>
        <w:t>korrik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ditë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veçante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synon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rritjen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ndërgjegjësimit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mbarë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botëror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hepatitet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grup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sëmundjeve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infeksioze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prekin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mëlçinë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njohura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</w:t>
      </w:r>
      <w:proofErr w:type="spellEnd"/>
      <w:r>
        <w:rPr>
          <w:rFonts w:ascii="Arial" w:hAnsi="Arial" w:cs="Arial"/>
          <w:color w:val="000000"/>
        </w:rPr>
        <w:t xml:space="preserve"> A, B,C, D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inkurajimin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parandalimit</w:t>
      </w:r>
      <w:proofErr w:type="spellEnd"/>
      <w:r>
        <w:rPr>
          <w:rFonts w:ascii="Arial" w:hAnsi="Arial" w:cs="Arial"/>
          <w:color w:val="000000"/>
        </w:rPr>
        <w:t xml:space="preserve"> , </w:t>
      </w:r>
      <w:proofErr w:type="spellStart"/>
      <w:r>
        <w:rPr>
          <w:rFonts w:ascii="Arial" w:hAnsi="Arial" w:cs="Arial"/>
          <w:color w:val="000000"/>
        </w:rPr>
        <w:t>diagnozës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trajtimit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Dita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Botërore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nga</w:t>
      </w:r>
      <w:proofErr w:type="spellEnd"/>
      <w:r>
        <w:rPr>
          <w:rFonts w:ascii="Arial" w:hAnsi="Arial" w:cs="Arial"/>
          <w:color w:val="000000"/>
        </w:rPr>
        <w:t xml:space="preserve"> 8 </w:t>
      </w:r>
      <w:proofErr w:type="spellStart"/>
      <w:r>
        <w:rPr>
          <w:rFonts w:ascii="Arial" w:hAnsi="Arial" w:cs="Arial"/>
          <w:color w:val="000000"/>
        </w:rPr>
        <w:t>ditët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zyrtare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fushatave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globale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Shëndetit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Publik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caktuar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mbështetur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Asambleja</w:t>
      </w:r>
      <w:proofErr w:type="spellEnd"/>
      <w:r>
        <w:rPr>
          <w:rFonts w:ascii="Arial" w:hAnsi="Arial" w:cs="Arial"/>
          <w:color w:val="000000"/>
        </w:rPr>
        <w:t xml:space="preserve"> e 63 e </w:t>
      </w:r>
      <w:proofErr w:type="spellStart"/>
      <w:r>
        <w:rPr>
          <w:rFonts w:ascii="Arial" w:hAnsi="Arial" w:cs="Arial"/>
          <w:color w:val="000000"/>
        </w:rPr>
        <w:t>Organizatës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Botorore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Shëndetësisë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Maj</w:t>
      </w:r>
      <w:proofErr w:type="spellEnd"/>
      <w:r>
        <w:rPr>
          <w:rFonts w:ascii="Arial" w:hAnsi="Arial" w:cs="Arial"/>
          <w:color w:val="000000"/>
        </w:rPr>
        <w:t xml:space="preserve"> 2010, </w:t>
      </w:r>
      <w:proofErr w:type="spellStart"/>
      <w:r>
        <w:rPr>
          <w:rFonts w:ascii="Arial" w:hAnsi="Arial" w:cs="Arial"/>
          <w:color w:val="000000"/>
        </w:rPr>
        <w:t>caktuar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28 </w:t>
      </w:r>
      <w:proofErr w:type="spellStart"/>
      <w:r>
        <w:rPr>
          <w:rFonts w:ascii="Arial" w:hAnsi="Arial" w:cs="Arial"/>
          <w:color w:val="000000"/>
        </w:rPr>
        <w:t>korrik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Prof. Blumberg, </w:t>
      </w:r>
      <w:proofErr w:type="spellStart"/>
      <w:r>
        <w:rPr>
          <w:rFonts w:ascii="Arial" w:hAnsi="Arial" w:cs="Arial"/>
          <w:color w:val="000000"/>
        </w:rPr>
        <w:t>cmimi</w:t>
      </w:r>
      <w:proofErr w:type="spellEnd"/>
      <w:r>
        <w:rPr>
          <w:rFonts w:ascii="Arial" w:hAnsi="Arial" w:cs="Arial"/>
          <w:color w:val="000000"/>
        </w:rPr>
        <w:t xml:space="preserve"> Nobel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zbulimin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virusit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</w:t>
      </w:r>
      <w:proofErr w:type="spellEnd"/>
      <w:r>
        <w:rPr>
          <w:rFonts w:ascii="Arial" w:hAnsi="Arial" w:cs="Arial"/>
          <w:color w:val="000000"/>
        </w:rPr>
        <w:t xml:space="preserve"> B, </w:t>
      </w:r>
      <w:proofErr w:type="spellStart"/>
      <w:r>
        <w:rPr>
          <w:rFonts w:ascii="Arial" w:hAnsi="Arial" w:cs="Arial"/>
          <w:color w:val="000000"/>
        </w:rPr>
        <w:t>ditëlindja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cilit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këtë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datë</w:t>
      </w:r>
      <w:proofErr w:type="spellEnd"/>
      <w:r>
        <w:rPr>
          <w:rFonts w:ascii="Arial" w:hAnsi="Arial" w:cs="Arial"/>
          <w:color w:val="000000"/>
        </w:rPr>
        <w:t>. </w:t>
      </w:r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proofErr w:type="gramStart"/>
      <w:r>
        <w:rPr>
          <w:rFonts w:ascii="Arial" w:hAnsi="Arial" w:cs="Arial"/>
          <w:color w:val="000000"/>
        </w:rPr>
        <w:t>Kjo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mundësi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edukimin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kuptimin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gjerë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më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mirë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hepatiteve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virale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sëmundje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impakt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gjerë</w:t>
      </w:r>
      <w:proofErr w:type="spellEnd"/>
      <w:r>
        <w:rPr>
          <w:rFonts w:ascii="Arial" w:hAnsi="Arial" w:cs="Arial"/>
          <w:color w:val="000000"/>
        </w:rPr>
        <w:t xml:space="preserve"> global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Shëndetin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Publik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planin</w:t>
      </w:r>
      <w:proofErr w:type="spellEnd"/>
      <w:r>
        <w:rPr>
          <w:rFonts w:ascii="Arial" w:hAnsi="Arial" w:cs="Arial"/>
          <w:color w:val="000000"/>
        </w:rPr>
        <w:t xml:space="preserve"> social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ekonomik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Tashmë</w:t>
      </w:r>
      <w:proofErr w:type="spellEnd"/>
      <w:proofErr w:type="gramStart"/>
      <w:r>
        <w:rPr>
          <w:rFonts w:ascii="Arial" w:hAnsi="Arial" w:cs="Arial"/>
          <w:color w:val="000000"/>
        </w:rPr>
        <w:t>  duke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qenë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njohur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mbi</w:t>
      </w:r>
      <w:proofErr w:type="spellEnd"/>
      <w:r>
        <w:rPr>
          <w:rFonts w:ascii="Arial" w:hAnsi="Arial" w:cs="Arial"/>
          <w:color w:val="000000"/>
        </w:rPr>
        <w:t xml:space="preserve"> 100 </w:t>
      </w:r>
      <w:proofErr w:type="spellStart"/>
      <w:r>
        <w:rPr>
          <w:rFonts w:ascii="Arial" w:hAnsi="Arial" w:cs="Arial"/>
          <w:color w:val="000000"/>
        </w:rPr>
        <w:t>vende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përkujtohet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përmes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eventeve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ndryshme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testime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falas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postera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manifestime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koncerte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emisione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televizive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mesazhe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sociale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publike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etj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Dita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Botërore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krijon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mundësi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fokusuar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veprime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tilla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>:</w:t>
      </w:r>
    </w:p>
    <w:p w:rsidR="00162530" w:rsidRDefault="00162530" w:rsidP="00162530">
      <w:pPr>
        <w:pStyle w:val="Normal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Rritja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Ndergjegjesimit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format e </w:t>
      </w:r>
      <w:proofErr w:type="spellStart"/>
      <w:r>
        <w:rPr>
          <w:rFonts w:ascii="Arial" w:hAnsi="Arial" w:cs="Arial"/>
          <w:color w:val="000000"/>
        </w:rPr>
        <w:t>ndryshme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proofErr w:type="gramStart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rrugët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tyre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transmetimit</w:t>
      </w:r>
      <w:proofErr w:type="spellEnd"/>
      <w:r>
        <w:rPr>
          <w:rFonts w:ascii="Arial" w:hAnsi="Arial" w:cs="Arial"/>
          <w:color w:val="000000"/>
        </w:rPr>
        <w:t>.</w:t>
      </w:r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r>
        <w:rPr>
          <w:rFonts w:ascii="Arial" w:hAnsi="Arial" w:cs="Arial"/>
          <w:color w:val="000000"/>
        </w:rPr>
        <w:t>Fuqizimi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parandalimit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testimit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kontrollit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viral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sëmundjeve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komplikacioneve</w:t>
      </w:r>
      <w:proofErr w:type="spellEnd"/>
      <w:proofErr w:type="gramStart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lidhura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>.</w:t>
      </w:r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proofErr w:type="gramStart"/>
      <w:r>
        <w:rPr>
          <w:rFonts w:ascii="Arial" w:hAnsi="Arial" w:cs="Arial"/>
          <w:color w:val="000000"/>
        </w:rPr>
        <w:t>Zgjerimi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rritja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mbulesës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vaksinale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integrimi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programet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nacionale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imunizimit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proofErr w:type="gramStart"/>
      <w:r>
        <w:rPr>
          <w:rFonts w:ascii="Arial" w:hAnsi="Arial" w:cs="Arial"/>
          <w:color w:val="000000"/>
        </w:rPr>
        <w:t>Koordinimi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përgjigje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globale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ndaj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r>
        <w:rPr>
          <w:rFonts w:ascii="Arial" w:hAnsi="Arial" w:cs="Arial"/>
          <w:color w:val="000000"/>
        </w:rPr>
        <w:t>Çdo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kjo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ditë</w:t>
      </w:r>
      <w:proofErr w:type="spellEnd"/>
      <w:r>
        <w:rPr>
          <w:rFonts w:ascii="Arial" w:hAnsi="Arial" w:cs="Arial"/>
          <w:color w:val="000000"/>
        </w:rPr>
        <w:t xml:space="preserve"> ka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fokus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temë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specifike</w:t>
      </w:r>
      <w:proofErr w:type="spellEnd"/>
      <w:r>
        <w:rPr>
          <w:rFonts w:ascii="Arial" w:hAnsi="Arial" w:cs="Arial"/>
          <w:color w:val="000000"/>
        </w:rPr>
        <w:t xml:space="preserve"> . </w:t>
      </w:r>
      <w:proofErr w:type="gramEnd"/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proofErr w:type="gram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28 </w:t>
      </w:r>
      <w:proofErr w:type="spellStart"/>
      <w:r>
        <w:rPr>
          <w:rFonts w:ascii="Arial" w:hAnsi="Arial" w:cs="Arial"/>
          <w:color w:val="000000"/>
        </w:rPr>
        <w:t>korrik</w:t>
      </w:r>
      <w:proofErr w:type="spellEnd"/>
      <w:r>
        <w:rPr>
          <w:rFonts w:ascii="Arial" w:hAnsi="Arial" w:cs="Arial"/>
          <w:color w:val="000000"/>
        </w:rPr>
        <w:t xml:space="preserve"> 2020 </w:t>
      </w:r>
      <w:proofErr w:type="spellStart"/>
      <w:r>
        <w:rPr>
          <w:rFonts w:ascii="Arial" w:hAnsi="Arial" w:cs="Arial"/>
          <w:color w:val="000000"/>
        </w:rPr>
        <w:t>apeli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drejtohet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gjithë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njerëzve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mbarë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botën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veprohet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rritet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ndërgjegjësimi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gjetur</w:t>
      </w:r>
      <w:proofErr w:type="spellEnd"/>
      <w:r>
        <w:rPr>
          <w:rFonts w:ascii="Arial" w:hAnsi="Arial" w:cs="Arial"/>
          <w:color w:val="000000"/>
        </w:rPr>
        <w:t xml:space="preserve"> *</w:t>
      </w:r>
      <w:proofErr w:type="spellStart"/>
      <w:r>
        <w:rPr>
          <w:rFonts w:ascii="Arial" w:hAnsi="Arial" w:cs="Arial"/>
          <w:color w:val="000000"/>
        </w:rPr>
        <w:t>milionat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mungojnë</w:t>
      </w:r>
      <w:proofErr w:type="spellEnd"/>
      <w:r>
        <w:rPr>
          <w:rFonts w:ascii="Arial" w:hAnsi="Arial" w:cs="Arial"/>
          <w:color w:val="000000"/>
        </w:rPr>
        <w:t>*.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Logo e </w:t>
      </w:r>
      <w:proofErr w:type="spellStart"/>
      <w:r>
        <w:rPr>
          <w:rFonts w:ascii="Arial" w:hAnsi="Arial" w:cs="Arial"/>
          <w:color w:val="000000"/>
        </w:rPr>
        <w:t>kësaj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ardhmja</w:t>
      </w:r>
      <w:proofErr w:type="spellEnd"/>
      <w:r>
        <w:rPr>
          <w:rFonts w:ascii="Arial" w:hAnsi="Arial" w:cs="Arial"/>
          <w:color w:val="000000"/>
        </w:rPr>
        <w:t xml:space="preserve"> pa </w:t>
      </w:r>
      <w:proofErr w:type="spellStart"/>
      <w:r>
        <w:rPr>
          <w:rFonts w:ascii="Arial" w:hAnsi="Arial" w:cs="Arial"/>
          <w:color w:val="000000"/>
        </w:rPr>
        <w:t>hepatit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Kjo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ditë</w:t>
      </w:r>
      <w:proofErr w:type="spellEnd"/>
      <w:proofErr w:type="gramStart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festuar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progresin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realizuar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përcaktuar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sfidat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ardhmshme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bashkuar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forcat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mundësi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rritur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ndërgjegjësimin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dëgjuar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zëri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komunitetit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botëror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luftën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kundër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politikbërësit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gjitha</w:t>
      </w:r>
      <w:proofErr w:type="spellEnd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palët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interesuara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lehtësuar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parandalimin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diagnozën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trajtimin</w:t>
      </w:r>
      <w:proofErr w:type="spellEnd"/>
      <w:r>
        <w:rPr>
          <w:rFonts w:ascii="Arial" w:hAnsi="Arial" w:cs="Arial"/>
          <w:color w:val="000000"/>
        </w:rPr>
        <w:t>. </w:t>
      </w:r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r>
        <w:rPr>
          <w:rFonts w:ascii="Arial" w:hAnsi="Arial" w:cs="Arial"/>
          <w:color w:val="000000"/>
        </w:rPr>
        <w:t>Kjo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rëndësie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veçantë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kohë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kur</w:t>
      </w:r>
      <w:proofErr w:type="spellEnd"/>
      <w:r>
        <w:rPr>
          <w:rFonts w:ascii="Arial" w:hAnsi="Arial" w:cs="Arial"/>
          <w:color w:val="000000"/>
        </w:rPr>
        <w:t xml:space="preserve"> 325 </w:t>
      </w:r>
      <w:proofErr w:type="spellStart"/>
      <w:r>
        <w:rPr>
          <w:rFonts w:ascii="Arial" w:hAnsi="Arial" w:cs="Arial"/>
          <w:color w:val="000000"/>
        </w:rPr>
        <w:t>milionë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njerëz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janë</w:t>
      </w:r>
      <w:proofErr w:type="spellEnd"/>
      <w:r>
        <w:rPr>
          <w:rFonts w:ascii="Arial" w:hAnsi="Arial" w:cs="Arial"/>
          <w:color w:val="000000"/>
        </w:rPr>
        <w:t xml:space="preserve"> duke </w:t>
      </w:r>
      <w:proofErr w:type="spellStart"/>
      <w:r>
        <w:rPr>
          <w:rFonts w:ascii="Arial" w:hAnsi="Arial" w:cs="Arial"/>
          <w:color w:val="000000"/>
        </w:rPr>
        <w:t>jetuar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hepatitin</w:t>
      </w:r>
      <w:proofErr w:type="spellEnd"/>
      <w:r>
        <w:rPr>
          <w:rFonts w:ascii="Arial" w:hAnsi="Arial" w:cs="Arial"/>
          <w:color w:val="000000"/>
        </w:rPr>
        <w:t xml:space="preserve"> viral B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C, </w:t>
      </w:r>
      <w:proofErr w:type="spellStart"/>
      <w:r>
        <w:rPr>
          <w:rFonts w:ascii="Arial" w:hAnsi="Arial" w:cs="Arial"/>
          <w:color w:val="000000"/>
        </w:rPr>
        <w:t>kur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këto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viruse</w:t>
      </w:r>
      <w:proofErr w:type="spellEnd"/>
      <w:r>
        <w:rPr>
          <w:rFonts w:ascii="Arial" w:hAnsi="Arial" w:cs="Arial"/>
          <w:color w:val="000000"/>
        </w:rPr>
        <w:t xml:space="preserve"> duke </w:t>
      </w:r>
      <w:proofErr w:type="spellStart"/>
      <w:r>
        <w:rPr>
          <w:rFonts w:ascii="Arial" w:hAnsi="Arial" w:cs="Arial"/>
          <w:color w:val="000000"/>
        </w:rPr>
        <w:t>shkaktuar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sëmundje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akute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kronike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mëlçisë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marrin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jetën</w:t>
      </w:r>
      <w:proofErr w:type="spellEnd"/>
      <w:r>
        <w:rPr>
          <w:rFonts w:ascii="Arial" w:hAnsi="Arial" w:cs="Arial"/>
          <w:color w:val="000000"/>
        </w:rPr>
        <w:t xml:space="preserve"> e 1.34 </w:t>
      </w:r>
      <w:proofErr w:type="spellStart"/>
      <w:r>
        <w:rPr>
          <w:rFonts w:ascii="Arial" w:hAnsi="Arial" w:cs="Arial"/>
          <w:color w:val="000000"/>
        </w:rPr>
        <w:t>milione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njerëzve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çdo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kur</w:t>
      </w:r>
      <w:proofErr w:type="spellEnd"/>
      <w:r>
        <w:rPr>
          <w:rFonts w:ascii="Arial" w:hAnsi="Arial" w:cs="Arial"/>
          <w:color w:val="000000"/>
        </w:rPr>
        <w:t xml:space="preserve"> 900 </w:t>
      </w:r>
      <w:proofErr w:type="spellStart"/>
      <w:r>
        <w:rPr>
          <w:rFonts w:ascii="Arial" w:hAnsi="Arial" w:cs="Arial"/>
          <w:color w:val="000000"/>
        </w:rPr>
        <w:t>mijë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vdekje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çdo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shkaktohen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infeksioni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virusit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</w:t>
      </w:r>
      <w:proofErr w:type="spellEnd"/>
      <w:r>
        <w:rPr>
          <w:rFonts w:ascii="Arial" w:hAnsi="Arial" w:cs="Arial"/>
          <w:color w:val="000000"/>
        </w:rPr>
        <w:t xml:space="preserve"> B,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10 % e </w:t>
      </w:r>
      <w:proofErr w:type="spellStart"/>
      <w:r>
        <w:rPr>
          <w:rFonts w:ascii="Arial" w:hAnsi="Arial" w:cs="Arial"/>
          <w:color w:val="000000"/>
        </w:rPr>
        <w:t>njerëzve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jetojnë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hapatitin</w:t>
      </w:r>
      <w:proofErr w:type="spellEnd"/>
      <w:r>
        <w:rPr>
          <w:rFonts w:ascii="Arial" w:hAnsi="Arial" w:cs="Arial"/>
          <w:color w:val="000000"/>
        </w:rPr>
        <w:t xml:space="preserve"> B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19 % e </w:t>
      </w:r>
      <w:proofErr w:type="spellStart"/>
      <w:r>
        <w:rPr>
          <w:rFonts w:ascii="Arial" w:hAnsi="Arial" w:cs="Arial"/>
          <w:color w:val="000000"/>
        </w:rPr>
        <w:t>atyre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jetojnë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Hepatitin</w:t>
      </w:r>
      <w:proofErr w:type="spellEnd"/>
      <w:r>
        <w:rPr>
          <w:rFonts w:ascii="Arial" w:hAnsi="Arial" w:cs="Arial"/>
          <w:color w:val="000000"/>
        </w:rPr>
        <w:t xml:space="preserve"> C  e </w:t>
      </w:r>
      <w:proofErr w:type="spellStart"/>
      <w:r>
        <w:rPr>
          <w:rFonts w:ascii="Arial" w:hAnsi="Arial" w:cs="Arial"/>
          <w:color w:val="000000"/>
        </w:rPr>
        <w:t>dinë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gjendjen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tyre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kur</w:t>
      </w:r>
      <w:proofErr w:type="spellEnd"/>
      <w:r>
        <w:rPr>
          <w:rFonts w:ascii="Arial" w:hAnsi="Arial" w:cs="Arial"/>
          <w:color w:val="000000"/>
        </w:rPr>
        <w:t xml:space="preserve"> 9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 xml:space="preserve">10 </w:t>
      </w:r>
      <w:proofErr w:type="spellStart"/>
      <w:r>
        <w:rPr>
          <w:rFonts w:ascii="Arial" w:hAnsi="Arial" w:cs="Arial"/>
          <w:color w:val="000000"/>
        </w:rPr>
        <w:t>njerëz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jetojnë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hepatitin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nuk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dinë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42 % e </w:t>
      </w:r>
      <w:proofErr w:type="spellStart"/>
      <w:r>
        <w:rPr>
          <w:rFonts w:ascii="Arial" w:hAnsi="Arial" w:cs="Arial"/>
          <w:color w:val="000000"/>
        </w:rPr>
        <w:t>fëmijëve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plan </w:t>
      </w:r>
      <w:proofErr w:type="spellStart"/>
      <w:r>
        <w:rPr>
          <w:rFonts w:ascii="Arial" w:hAnsi="Arial" w:cs="Arial"/>
          <w:color w:val="000000"/>
        </w:rPr>
        <w:t>boteror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lindje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vaksinën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Hepatit</w:t>
      </w:r>
      <w:proofErr w:type="spellEnd"/>
      <w:r>
        <w:rPr>
          <w:rFonts w:ascii="Arial" w:hAnsi="Arial" w:cs="Arial"/>
          <w:color w:val="000000"/>
        </w:rPr>
        <w:t xml:space="preserve"> B. </w:t>
      </w:r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proofErr w:type="gramStart"/>
      <w:r>
        <w:rPr>
          <w:rFonts w:ascii="Arial" w:hAnsi="Arial" w:cs="Arial"/>
          <w:color w:val="000000"/>
        </w:rPr>
        <w:t>Këtë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tema</w:t>
      </w:r>
      <w:proofErr w:type="spellEnd"/>
      <w:r>
        <w:rPr>
          <w:rFonts w:ascii="Arial" w:hAnsi="Arial" w:cs="Arial"/>
          <w:color w:val="000000"/>
        </w:rPr>
        <w:t xml:space="preserve"> *e </w:t>
      </w:r>
      <w:proofErr w:type="spellStart"/>
      <w:r>
        <w:rPr>
          <w:rFonts w:ascii="Arial" w:hAnsi="Arial" w:cs="Arial"/>
          <w:color w:val="000000"/>
        </w:rPr>
        <w:t>ardhmja</w:t>
      </w:r>
      <w:proofErr w:type="spellEnd"/>
      <w:r>
        <w:rPr>
          <w:rFonts w:ascii="Arial" w:hAnsi="Arial" w:cs="Arial"/>
          <w:color w:val="000000"/>
        </w:rPr>
        <w:t xml:space="preserve"> pa </w:t>
      </w:r>
      <w:proofErr w:type="spellStart"/>
      <w:r>
        <w:rPr>
          <w:rFonts w:ascii="Arial" w:hAnsi="Arial" w:cs="Arial"/>
          <w:color w:val="000000"/>
        </w:rPr>
        <w:t>hepatit</w:t>
      </w:r>
      <w:proofErr w:type="spellEnd"/>
      <w:r>
        <w:rPr>
          <w:rFonts w:ascii="Arial" w:hAnsi="Arial" w:cs="Arial"/>
          <w:color w:val="000000"/>
        </w:rPr>
        <w:t xml:space="preserve">*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fokus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prevenimin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B </w:t>
      </w:r>
      <w:proofErr w:type="spellStart"/>
      <w:r>
        <w:rPr>
          <w:rFonts w:ascii="Arial" w:hAnsi="Arial" w:cs="Arial"/>
          <w:color w:val="000000"/>
        </w:rPr>
        <w:t>nga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foshnja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> </w:t>
      </w:r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proofErr w:type="gramStart"/>
      <w:r>
        <w:rPr>
          <w:rFonts w:ascii="Arial" w:hAnsi="Arial" w:cs="Arial"/>
          <w:color w:val="000000"/>
        </w:rPr>
        <w:t>Një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ardhme</w:t>
      </w:r>
      <w:proofErr w:type="spellEnd"/>
      <w:r>
        <w:rPr>
          <w:rFonts w:ascii="Arial" w:hAnsi="Arial" w:cs="Arial"/>
          <w:color w:val="000000"/>
        </w:rPr>
        <w:t xml:space="preserve"> pa </w:t>
      </w:r>
      <w:proofErr w:type="spellStart"/>
      <w:r>
        <w:rPr>
          <w:rFonts w:ascii="Arial" w:hAnsi="Arial" w:cs="Arial"/>
          <w:color w:val="000000"/>
        </w:rPr>
        <w:t>hepatit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arrihet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përpjekje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bashkuara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komunitetit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mbarë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botëror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Organizata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Boterore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Shëndetësisë</w:t>
      </w:r>
      <w:proofErr w:type="spellEnd"/>
      <w:proofErr w:type="gramStart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apelon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gjithe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vendet</w:t>
      </w:r>
      <w:proofErr w:type="spellEnd"/>
      <w:r>
        <w:rPr>
          <w:rFonts w:ascii="Arial" w:hAnsi="Arial" w:cs="Arial"/>
          <w:color w:val="000000"/>
        </w:rPr>
        <w:t xml:space="preserve"> per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punuar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gjithë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bashku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eleminuar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Hepatitin</w:t>
      </w:r>
      <w:proofErr w:type="spellEnd"/>
      <w:r>
        <w:rPr>
          <w:rFonts w:ascii="Arial" w:hAnsi="Arial" w:cs="Arial"/>
          <w:color w:val="000000"/>
        </w:rPr>
        <w:t xml:space="preserve"> Viral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kërcenim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Shëndetin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Publik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2030, duke </w:t>
      </w:r>
      <w:proofErr w:type="spellStart"/>
      <w:r>
        <w:rPr>
          <w:rFonts w:ascii="Arial" w:hAnsi="Arial" w:cs="Arial"/>
          <w:color w:val="000000"/>
        </w:rPr>
        <w:t>pasur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synim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reduktimin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infeksioneve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virale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90 %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reduktimin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vdekjeve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shkak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viral ne 65 %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2030. </w:t>
      </w:r>
    </w:p>
    <w:p w:rsidR="00162530" w:rsidRDefault="00162530" w:rsidP="00162530">
      <w:pPr>
        <w:pStyle w:val="NormalWeb"/>
        <w:spacing w:before="0" w:beforeAutospacing="0" w:after="200" w:afterAutospacing="0"/>
        <w:jc w:val="both"/>
      </w:pP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këtë</w:t>
      </w:r>
      <w:proofErr w:type="spellEnd"/>
      <w:r>
        <w:rPr>
          <w:rFonts w:ascii="Arial" w:hAnsi="Arial" w:cs="Arial"/>
          <w:color w:val="000000"/>
        </w:rPr>
        <w:t xml:space="preserve"> :</w:t>
      </w:r>
      <w:proofErr w:type="gramEnd"/>
    </w:p>
    <w:p w:rsidR="00162530" w:rsidRDefault="00162530" w:rsidP="00162530">
      <w:pPr>
        <w:pStyle w:val="NormalWeb"/>
        <w:spacing w:before="0" w:beforeAutospacing="0" w:after="200" w:afterAutospacing="0"/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Parandalimi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infeksionit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tek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të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posalindurit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gjithë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porsalindurit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duhet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vaksinohen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kundër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B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lindje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ndjekur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paktën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dy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shtesë</w:t>
      </w:r>
      <w:proofErr w:type="spellEnd"/>
    </w:p>
    <w:p w:rsidR="00162530" w:rsidRDefault="00162530" w:rsidP="00162530">
      <w:pPr>
        <w:pStyle w:val="NormalWeb"/>
        <w:spacing w:before="0" w:beforeAutospacing="0" w:after="200" w:afterAutospacing="0"/>
      </w:pPr>
      <w:proofErr w:type="spellStart"/>
      <w:r>
        <w:rPr>
          <w:rFonts w:ascii="Arial" w:hAnsi="Arial" w:cs="Arial"/>
          <w:b/>
          <w:bCs/>
          <w:color w:val="000000"/>
        </w:rPr>
        <w:t>Ndalimi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transmetimit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nga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nëna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tek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femija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gjitha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gratë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shtatzëna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duhet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testohen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mënyrë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rutinë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B ,</w:t>
      </w:r>
      <w:proofErr w:type="gramEnd"/>
      <w:r>
        <w:rPr>
          <w:rFonts w:ascii="Arial" w:hAnsi="Arial" w:cs="Arial"/>
          <w:color w:val="000000"/>
        </w:rPr>
        <w:t xml:space="preserve"> HIV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sifilizin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marrin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trajtimin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nevojitet</w:t>
      </w:r>
      <w:proofErr w:type="spellEnd"/>
      <w:r>
        <w:rPr>
          <w:rFonts w:ascii="Arial" w:hAnsi="Arial" w:cs="Arial"/>
          <w:color w:val="000000"/>
        </w:rPr>
        <w:t>. </w:t>
      </w:r>
    </w:p>
    <w:p w:rsidR="00162530" w:rsidRDefault="00162530" w:rsidP="00162530">
      <w:pPr>
        <w:pStyle w:val="NormalWeb"/>
        <w:spacing w:before="0" w:beforeAutospacing="0" w:after="200" w:afterAutospacing="0"/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Të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mos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lësh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asnjë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mbrapa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Çdo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njeri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duhet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akses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ndaj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parandalimit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testimit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shërbimeve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trajtimit</w:t>
      </w:r>
      <w:proofErr w:type="spellEnd"/>
      <w:r>
        <w:rPr>
          <w:rFonts w:ascii="Arial" w:hAnsi="Arial" w:cs="Arial"/>
          <w:color w:val="000000"/>
        </w:rPr>
        <w:t xml:space="preserve">, duke </w:t>
      </w:r>
      <w:proofErr w:type="spellStart"/>
      <w:r>
        <w:rPr>
          <w:rFonts w:ascii="Arial" w:hAnsi="Arial" w:cs="Arial"/>
          <w:color w:val="000000"/>
        </w:rPr>
        <w:t>përfshirë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njerëzit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përdorin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droga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intravenoze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njerëzit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burgje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emigrantët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grupe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tjera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popullatës</w:t>
      </w:r>
      <w:proofErr w:type="spellEnd"/>
      <w:r>
        <w:rPr>
          <w:rFonts w:ascii="Arial" w:hAnsi="Arial" w:cs="Arial"/>
          <w:color w:val="000000"/>
        </w:rPr>
        <w:t xml:space="preserve"> me </w:t>
      </w:r>
      <w:proofErr w:type="spellStart"/>
      <w:r>
        <w:rPr>
          <w:rFonts w:ascii="Arial" w:hAnsi="Arial" w:cs="Arial"/>
          <w:color w:val="000000"/>
        </w:rPr>
        <w:t>shkallë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lartë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infeksioni</w:t>
      </w:r>
      <w:proofErr w:type="spellEnd"/>
      <w:r>
        <w:rPr>
          <w:rFonts w:ascii="Arial" w:hAnsi="Arial" w:cs="Arial"/>
          <w:color w:val="000000"/>
        </w:rPr>
        <w:t>.</w:t>
      </w:r>
    </w:p>
    <w:p w:rsidR="00162530" w:rsidRDefault="00162530" w:rsidP="00162530">
      <w:pPr>
        <w:pStyle w:val="NormalWeb"/>
        <w:spacing w:before="0" w:beforeAutospacing="0" w:after="200" w:afterAutospacing="0"/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Zgjerimi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aksesit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ndaj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testimit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dhe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trajtimit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Testimi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kohë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trajtimi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viral </w:t>
      </w:r>
      <w:proofErr w:type="spellStart"/>
      <w:r>
        <w:rPr>
          <w:rFonts w:ascii="Arial" w:hAnsi="Arial" w:cs="Arial"/>
          <w:color w:val="000000"/>
        </w:rPr>
        <w:t>mund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parandalojë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kancerin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mëlçisë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sëmundje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tjera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rënda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mëlçisë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162530" w:rsidRDefault="00162530" w:rsidP="00162530">
      <w:pPr>
        <w:pStyle w:val="NormalWeb"/>
        <w:spacing w:before="0" w:beforeAutospacing="0" w:after="200" w:afterAutospacing="0"/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Të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ruhen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shërbimet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primare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për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pacientet</w:t>
      </w:r>
      <w:proofErr w:type="spellEnd"/>
      <w:r>
        <w:rPr>
          <w:rFonts w:ascii="Arial" w:hAnsi="Arial" w:cs="Arial"/>
          <w:b/>
          <w:bCs/>
          <w:color w:val="000000"/>
        </w:rPr>
        <w:t xml:space="preserve"> me </w:t>
      </w:r>
      <w:proofErr w:type="spellStart"/>
      <w:r>
        <w:rPr>
          <w:rFonts w:ascii="Arial" w:hAnsi="Arial" w:cs="Arial"/>
          <w:b/>
          <w:bCs/>
          <w:color w:val="000000"/>
        </w:rPr>
        <w:t>hepatit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gjatë</w:t>
      </w:r>
      <w:proofErr w:type="spellEnd"/>
      <w:r>
        <w:rPr>
          <w:rFonts w:ascii="Arial" w:hAnsi="Arial" w:cs="Arial"/>
          <w:b/>
          <w:bCs/>
          <w:color w:val="000000"/>
        </w:rPr>
        <w:t xml:space="preserve"> COVID 19</w:t>
      </w:r>
      <w:r>
        <w:rPr>
          <w:rFonts w:ascii="Arial" w:hAnsi="Arial" w:cs="Arial"/>
          <w:color w:val="000000"/>
        </w:rPr>
        <w:t>.</w:t>
      </w:r>
      <w:proofErr w:type="gramEnd"/>
    </w:p>
    <w:p w:rsidR="00162530" w:rsidRDefault="00162530" w:rsidP="00162530">
      <w:pPr>
        <w:pStyle w:val="NormalWeb"/>
        <w:spacing w:before="0" w:beforeAutospacing="0" w:after="200" w:afterAutospacing="0"/>
      </w:pPr>
      <w:proofErr w:type="spellStart"/>
      <w:proofErr w:type="gramStart"/>
      <w:r>
        <w:rPr>
          <w:rFonts w:ascii="Arial" w:hAnsi="Arial" w:cs="Arial"/>
          <w:color w:val="000000"/>
        </w:rPr>
        <w:t>Parandalimi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shërbimet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kujdesin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ndaj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hepatiteve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tilla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imunizimi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porsalindurve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shërbime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për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reduktimin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dëmtimit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trajtimin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vazhdueshëm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kronik</w:t>
      </w:r>
      <w:proofErr w:type="spellEnd"/>
      <w:r>
        <w:rPr>
          <w:rFonts w:ascii="Arial" w:hAnsi="Arial" w:cs="Arial"/>
          <w:color w:val="000000"/>
        </w:rPr>
        <w:t xml:space="preserve"> B </w:t>
      </w:r>
      <w:proofErr w:type="spellStart"/>
      <w:r>
        <w:rPr>
          <w:rFonts w:ascii="Arial" w:hAnsi="Arial" w:cs="Arial"/>
          <w:color w:val="000000"/>
        </w:rPr>
        <w:t>janë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parësore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edhe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gjatë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periudhës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pandemisë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162530" w:rsidRDefault="00162530" w:rsidP="00162530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këtë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Botërore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duhet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ndërgjegjësuar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kronik</w:t>
      </w:r>
      <w:proofErr w:type="spellEnd"/>
      <w:r>
        <w:rPr>
          <w:rFonts w:ascii="Arial" w:hAnsi="Arial" w:cs="Arial"/>
          <w:color w:val="000000"/>
        </w:rPr>
        <w:t xml:space="preserve"> C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kurueshëm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ndërsa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hepatiti</w:t>
      </w:r>
      <w:proofErr w:type="spellEnd"/>
      <w:r>
        <w:rPr>
          <w:rFonts w:ascii="Arial" w:hAnsi="Arial" w:cs="Arial"/>
          <w:color w:val="000000"/>
        </w:rPr>
        <w:t xml:space="preserve"> B </w:t>
      </w:r>
      <w:proofErr w:type="spellStart"/>
      <w:r>
        <w:rPr>
          <w:rFonts w:ascii="Arial" w:hAnsi="Arial" w:cs="Arial"/>
          <w:color w:val="000000"/>
        </w:rPr>
        <w:t>është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menaxhueshëm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akoma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jo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kurueshëm</w:t>
      </w:r>
      <w:proofErr w:type="spellEnd"/>
      <w:r>
        <w:rPr>
          <w:rFonts w:ascii="Arial" w:hAnsi="Arial" w:cs="Arial"/>
          <w:color w:val="000000"/>
        </w:rPr>
        <w:t>.</w:t>
      </w:r>
    </w:p>
    <w:p w:rsidR="002C7308" w:rsidRDefault="002C7308"/>
    <w:sectPr w:rsidR="002C7308" w:rsidSect="002C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530"/>
    <w:rsid w:val="00162530"/>
    <w:rsid w:val="002C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3863</Characters>
  <Application>Microsoft Office Word</Application>
  <DocSecurity>0</DocSecurity>
  <Lines>32</Lines>
  <Paragraphs>9</Paragraphs>
  <ScaleCrop>false</ScaleCrop>
  <Company>Grizli777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2020-07-27T11:07:00Z</dcterms:created>
  <dcterms:modified xsi:type="dcterms:W3CDTF">2020-07-27T11:18:00Z</dcterms:modified>
</cp:coreProperties>
</file>